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BE2" w:rsidRPr="00AA5BE2" w:rsidRDefault="00AA5BE2" w:rsidP="00AA5BE2">
      <w:pPr>
        <w:spacing w:beforeAutospacing="1" w:after="0" w:line="240" w:lineRule="auto"/>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ПОЯСНИТЕЛЬНАЯ ЗАПИСКА</w:t>
      </w:r>
    </w:p>
    <w:p w:rsidR="00AA5BE2" w:rsidRPr="00AA5BE2" w:rsidRDefault="00AA5BE2" w:rsidP="00AA5BE2">
      <w:pPr>
        <w:spacing w:beforeAutospacing="1" w:after="0" w:line="240" w:lineRule="auto"/>
        <w:jc w:val="both"/>
        <w:rPr>
          <w:rFonts w:ascii="Times New Roman" w:eastAsia="Times New Roman" w:hAnsi="Times New Roman" w:cs="Times New Roman"/>
          <w:color w:val="333333"/>
          <w:sz w:val="21"/>
          <w:szCs w:val="21"/>
          <w:lang w:eastAsia="ru-RU"/>
        </w:rPr>
      </w:pP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Программа по биологии даёт представление о целях, об общей стратегии обучения, </w:t>
      </w:r>
      <w:proofErr w:type="gramStart"/>
      <w:r w:rsidRPr="00AA5BE2">
        <w:rPr>
          <w:rFonts w:ascii="Times New Roman" w:eastAsia="Times New Roman" w:hAnsi="Times New Roman" w:cs="Times New Roman"/>
          <w:color w:val="333333"/>
          <w:sz w:val="24"/>
          <w:szCs w:val="24"/>
          <w:lang w:eastAsia="ru-RU"/>
        </w:rPr>
        <w:t>воспитания и развития</w:t>
      </w:r>
      <w:proofErr w:type="gramEnd"/>
      <w:r w:rsidRPr="00AA5BE2">
        <w:rPr>
          <w:rFonts w:ascii="Times New Roman" w:eastAsia="Times New Roman" w:hAnsi="Times New Roman" w:cs="Times New Roman"/>
          <w:color w:val="333333"/>
          <w:sz w:val="24"/>
          <w:szCs w:val="24"/>
          <w:lang w:eastAsia="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AA5BE2">
        <w:rPr>
          <w:rFonts w:ascii="Times New Roman" w:eastAsia="Times New Roman" w:hAnsi="Times New Roman" w:cs="Times New Roman"/>
          <w:color w:val="333333"/>
          <w:sz w:val="24"/>
          <w:szCs w:val="24"/>
          <w:lang w:eastAsia="ru-RU"/>
        </w:rPr>
        <w:t>межпредметных</w:t>
      </w:r>
      <w:proofErr w:type="spellEnd"/>
      <w:r w:rsidRPr="00AA5BE2">
        <w:rPr>
          <w:rFonts w:ascii="Times New Roman" w:eastAsia="Times New Roman" w:hAnsi="Times New Roman" w:cs="Times New Roman"/>
          <w:color w:val="333333"/>
          <w:sz w:val="24"/>
          <w:szCs w:val="24"/>
          <w:lang w:eastAsia="ru-RU"/>
        </w:rPr>
        <w:t xml:space="preserve"> и </w:t>
      </w:r>
      <w:proofErr w:type="spellStart"/>
      <w:r w:rsidRPr="00AA5BE2">
        <w:rPr>
          <w:rFonts w:ascii="Times New Roman" w:eastAsia="Times New Roman" w:hAnsi="Times New Roman" w:cs="Times New Roman"/>
          <w:color w:val="333333"/>
          <w:sz w:val="24"/>
          <w:szCs w:val="24"/>
          <w:lang w:eastAsia="ru-RU"/>
        </w:rPr>
        <w:t>внутрипредметных</w:t>
      </w:r>
      <w:proofErr w:type="spellEnd"/>
      <w:r w:rsidRPr="00AA5BE2">
        <w:rPr>
          <w:rFonts w:ascii="Times New Roman" w:eastAsia="Times New Roman" w:hAnsi="Times New Roman" w:cs="Times New Roman"/>
          <w:color w:val="333333"/>
          <w:sz w:val="24"/>
          <w:szCs w:val="24"/>
          <w:lang w:eastAsia="ru-RU"/>
        </w:rPr>
        <w:t xml:space="preserve"> связей, логики образовательного процесса, возрастных особенностей обучающихся.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В программе по биологии также учитываются требования к планируемым личностным, </w:t>
      </w:r>
      <w:proofErr w:type="spellStart"/>
      <w:r w:rsidRPr="00AA5BE2">
        <w:rPr>
          <w:rFonts w:ascii="Times New Roman" w:eastAsia="Times New Roman" w:hAnsi="Times New Roman" w:cs="Times New Roman"/>
          <w:color w:val="333333"/>
          <w:sz w:val="24"/>
          <w:szCs w:val="24"/>
          <w:lang w:eastAsia="ru-RU"/>
        </w:rPr>
        <w:t>метапредметным</w:t>
      </w:r>
      <w:proofErr w:type="spellEnd"/>
      <w:r w:rsidRPr="00AA5BE2">
        <w:rPr>
          <w:rFonts w:ascii="Times New Roman" w:eastAsia="Times New Roman" w:hAnsi="Times New Roman" w:cs="Times New Roman"/>
          <w:color w:val="333333"/>
          <w:sz w:val="24"/>
          <w:szCs w:val="24"/>
          <w:lang w:eastAsia="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lastRenderedPageBreak/>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Отбор содержания учебного предмета «Биология» на базовом уровне осуществлён с позиций </w:t>
      </w:r>
      <w:proofErr w:type="spellStart"/>
      <w:r w:rsidRPr="00AA5BE2">
        <w:rPr>
          <w:rFonts w:ascii="Times New Roman" w:eastAsia="Times New Roman" w:hAnsi="Times New Roman" w:cs="Times New Roman"/>
          <w:color w:val="333333"/>
          <w:sz w:val="24"/>
          <w:szCs w:val="24"/>
          <w:lang w:eastAsia="ru-RU"/>
        </w:rPr>
        <w:t>культуросообразного</w:t>
      </w:r>
      <w:proofErr w:type="spellEnd"/>
      <w:r w:rsidRPr="00AA5BE2">
        <w:rPr>
          <w:rFonts w:ascii="Times New Roman" w:eastAsia="Times New Roman" w:hAnsi="Times New Roman" w:cs="Times New Roman"/>
          <w:color w:val="333333"/>
          <w:sz w:val="24"/>
          <w:szCs w:val="24"/>
          <w:lang w:eastAsia="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AA5BE2">
        <w:rPr>
          <w:rFonts w:ascii="Times New Roman" w:eastAsia="Times New Roman" w:hAnsi="Times New Roman" w:cs="Times New Roman"/>
          <w:color w:val="333333"/>
          <w:sz w:val="24"/>
          <w:szCs w:val="24"/>
          <w:lang w:eastAsia="ru-RU"/>
        </w:rPr>
        <w:t>гуманизации</w:t>
      </w:r>
      <w:proofErr w:type="spellEnd"/>
      <w:r w:rsidRPr="00AA5BE2">
        <w:rPr>
          <w:rFonts w:ascii="Times New Roman" w:eastAsia="Times New Roman" w:hAnsi="Times New Roman" w:cs="Times New Roman"/>
          <w:color w:val="333333"/>
          <w:sz w:val="24"/>
          <w:szCs w:val="24"/>
          <w:lang w:eastAsia="ru-RU"/>
        </w:rPr>
        <w:t xml:space="preserve"> биологического образования.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Достижение цели изучения учебного предмета «Биология» на базовом уровне обеспечивается решением следующих задач:</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AA5BE2">
        <w:rPr>
          <w:rFonts w:ascii="Times New Roman" w:eastAsia="Times New Roman" w:hAnsi="Times New Roman" w:cs="Times New Roman"/>
          <w:color w:val="333333"/>
          <w:sz w:val="24"/>
          <w:szCs w:val="24"/>
          <w:lang w:eastAsia="ru-RU"/>
        </w:rPr>
        <w:t>агробиотехнологий</w:t>
      </w:r>
      <w:proofErr w:type="spellEnd"/>
      <w:r w:rsidRPr="00AA5BE2">
        <w:rPr>
          <w:rFonts w:ascii="Times New Roman" w:eastAsia="Times New Roman" w:hAnsi="Times New Roman" w:cs="Times New Roman"/>
          <w:color w:val="333333"/>
          <w:sz w:val="24"/>
          <w:szCs w:val="24"/>
          <w:lang w:eastAsia="ru-RU"/>
        </w:rPr>
        <w:t>;</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lastRenderedPageBreak/>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ценности биологических знаний для повышения уровня экологической культуры, для формирования научного мировоззрения;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AA5BE2" w:rsidRDefault="00AA5BE2" w:rsidP="008B05A1">
      <w:pPr>
        <w:pStyle w:val="a3"/>
        <w:spacing w:before="0" w:after="0" w:afterAutospacing="0"/>
        <w:jc w:val="both"/>
        <w:rPr>
          <w:rStyle w:val="a4"/>
          <w:color w:val="333333"/>
        </w:rPr>
      </w:pPr>
    </w:p>
    <w:p w:rsidR="00AA5BE2" w:rsidRDefault="00AA5BE2" w:rsidP="008B05A1">
      <w:pPr>
        <w:pStyle w:val="a3"/>
        <w:spacing w:before="0" w:after="0" w:afterAutospacing="0"/>
        <w:jc w:val="both"/>
        <w:rPr>
          <w:rStyle w:val="a4"/>
          <w:color w:val="333333"/>
        </w:rPr>
      </w:pPr>
    </w:p>
    <w:p w:rsidR="000022F4" w:rsidRDefault="000022F4" w:rsidP="008B05A1">
      <w:pPr>
        <w:pStyle w:val="a3"/>
        <w:spacing w:before="0" w:after="0" w:afterAutospacing="0"/>
        <w:jc w:val="both"/>
        <w:rPr>
          <w:color w:val="333333"/>
          <w:sz w:val="21"/>
          <w:szCs w:val="21"/>
        </w:rPr>
      </w:pPr>
      <w:r>
        <w:rPr>
          <w:rStyle w:val="a4"/>
          <w:color w:val="333333"/>
        </w:rPr>
        <w:t>СОДЕРЖАНИЕ ОБУЧЕНИЯ</w:t>
      </w:r>
    </w:p>
    <w:p w:rsidR="000022F4" w:rsidRDefault="000022F4" w:rsidP="008B05A1">
      <w:pPr>
        <w:pStyle w:val="a3"/>
        <w:spacing w:before="0" w:after="0" w:afterAutospacing="0"/>
        <w:jc w:val="both"/>
        <w:rPr>
          <w:color w:val="333333"/>
          <w:sz w:val="21"/>
          <w:szCs w:val="21"/>
        </w:rPr>
      </w:pPr>
      <w:r>
        <w:rPr>
          <w:rStyle w:val="a4"/>
          <w:color w:val="333333"/>
        </w:rPr>
        <w:t>10 КЛАСС</w:t>
      </w:r>
    </w:p>
    <w:p w:rsidR="000022F4" w:rsidRDefault="000022F4" w:rsidP="008B05A1">
      <w:pPr>
        <w:pStyle w:val="a3"/>
        <w:spacing w:before="0" w:after="0" w:afterAutospacing="0"/>
        <w:ind w:firstLine="709"/>
        <w:jc w:val="both"/>
        <w:rPr>
          <w:color w:val="333333"/>
          <w:sz w:val="21"/>
          <w:szCs w:val="21"/>
        </w:rPr>
      </w:pPr>
      <w:r>
        <w:rPr>
          <w:rStyle w:val="a4"/>
          <w:color w:val="333333"/>
        </w:rPr>
        <w:t>Тема 1. Биология как наука.</w:t>
      </w:r>
    </w:p>
    <w:p w:rsidR="000022F4" w:rsidRDefault="000022F4" w:rsidP="00FD3BCD">
      <w:pPr>
        <w:pStyle w:val="a3"/>
        <w:spacing w:before="0" w:after="0" w:afterAutospacing="0"/>
        <w:ind w:firstLine="709"/>
        <w:jc w:val="both"/>
        <w:rPr>
          <w:color w:val="333333"/>
          <w:sz w:val="21"/>
          <w:szCs w:val="21"/>
        </w:rPr>
      </w:pPr>
      <w:r>
        <w:rPr>
          <w:color w:val="333333"/>
        </w:rPr>
        <w:t>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w:t>
      </w:r>
    </w:p>
    <w:p w:rsidR="000022F4" w:rsidRDefault="000022F4" w:rsidP="00FD3BCD">
      <w:pPr>
        <w:pStyle w:val="a3"/>
        <w:spacing w:before="0" w:after="0" w:afterAutospacing="0"/>
        <w:ind w:firstLine="709"/>
        <w:jc w:val="both"/>
        <w:rPr>
          <w:color w:val="333333"/>
          <w:sz w:val="21"/>
          <w:szCs w:val="21"/>
        </w:rPr>
      </w:pPr>
      <w:r>
        <w:rPr>
          <w:color w:val="333333"/>
        </w:rPr>
        <w:t>Методы познания живой природы (наблюдение, эксперимент, описание, измерение, классификация, моделирование, статистическая обработка данных).</w:t>
      </w:r>
    </w:p>
    <w:p w:rsidR="000022F4" w:rsidRDefault="000022F4" w:rsidP="00FD3BCD">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FD3BCD">
      <w:pPr>
        <w:pStyle w:val="a3"/>
        <w:spacing w:before="0" w:after="0" w:afterAutospacing="0"/>
        <w:ind w:firstLine="709"/>
        <w:jc w:val="both"/>
        <w:rPr>
          <w:color w:val="333333"/>
          <w:sz w:val="21"/>
          <w:szCs w:val="21"/>
        </w:rPr>
      </w:pPr>
      <w:r>
        <w:rPr>
          <w:color w:val="333333"/>
          <w:u w:val="single"/>
        </w:rPr>
        <w:t>Портреты:</w:t>
      </w:r>
      <w:r>
        <w:rPr>
          <w:color w:val="333333"/>
        </w:rPr>
        <w:t> Ч. Дарвин, Г. Мендель, Н. К. Кольцов, Дж. Уотсон и Ф. Крик.</w:t>
      </w:r>
    </w:p>
    <w:p w:rsidR="000022F4" w:rsidRDefault="000022F4" w:rsidP="00FD3BCD">
      <w:pPr>
        <w:pStyle w:val="a3"/>
        <w:spacing w:before="0" w:after="0" w:afterAutospacing="0"/>
        <w:ind w:firstLine="709"/>
        <w:jc w:val="both"/>
        <w:rPr>
          <w:color w:val="333333"/>
          <w:sz w:val="21"/>
          <w:szCs w:val="21"/>
        </w:rPr>
      </w:pPr>
      <w:r>
        <w:rPr>
          <w:color w:val="333333"/>
          <w:u w:val="single"/>
        </w:rPr>
        <w:t>Таблицы и схемы:</w:t>
      </w:r>
      <w:r>
        <w:rPr>
          <w:color w:val="333333"/>
        </w:rPr>
        <w:t> «Методы познания живой природы».</w:t>
      </w:r>
    </w:p>
    <w:p w:rsidR="000022F4" w:rsidRDefault="000022F4" w:rsidP="00FD3BCD">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FD3BCD">
      <w:pPr>
        <w:pStyle w:val="a3"/>
        <w:spacing w:before="0" w:after="0" w:afterAutospacing="0"/>
        <w:ind w:firstLine="709"/>
        <w:jc w:val="both"/>
        <w:rPr>
          <w:color w:val="333333"/>
          <w:sz w:val="21"/>
          <w:szCs w:val="21"/>
        </w:rPr>
      </w:pPr>
      <w:r>
        <w:rPr>
          <w:color w:val="333333"/>
        </w:rPr>
        <w:t>Практическая работа</w:t>
      </w:r>
      <w:r>
        <w:rPr>
          <w:rStyle w:val="a4"/>
          <w:color w:val="333333"/>
        </w:rPr>
        <w:t> </w:t>
      </w:r>
      <w:r>
        <w:rPr>
          <w:color w:val="333333"/>
        </w:rPr>
        <w:t>№ 1. «Использование различных методов при изучении биологических объектов».</w:t>
      </w:r>
    </w:p>
    <w:p w:rsidR="000022F4" w:rsidRDefault="000022F4" w:rsidP="00FD3BCD">
      <w:pPr>
        <w:pStyle w:val="a3"/>
        <w:spacing w:before="0" w:after="0" w:afterAutospacing="0"/>
        <w:ind w:firstLine="709"/>
        <w:jc w:val="both"/>
        <w:rPr>
          <w:color w:val="333333"/>
          <w:sz w:val="21"/>
          <w:szCs w:val="21"/>
        </w:rPr>
      </w:pPr>
    </w:p>
    <w:p w:rsidR="000022F4" w:rsidRDefault="000022F4" w:rsidP="00FD3BCD">
      <w:pPr>
        <w:pStyle w:val="a3"/>
        <w:spacing w:before="0" w:after="0" w:afterAutospacing="0"/>
        <w:ind w:firstLine="709"/>
        <w:jc w:val="both"/>
        <w:rPr>
          <w:color w:val="333333"/>
          <w:sz w:val="21"/>
          <w:szCs w:val="21"/>
        </w:rPr>
      </w:pPr>
      <w:r>
        <w:rPr>
          <w:rStyle w:val="a4"/>
          <w:color w:val="333333"/>
        </w:rPr>
        <w:t>Тема 2. Живые системы и их организация.</w:t>
      </w:r>
    </w:p>
    <w:p w:rsidR="000022F4" w:rsidRDefault="000022F4" w:rsidP="00FD3BCD">
      <w:pPr>
        <w:pStyle w:val="a3"/>
        <w:spacing w:before="0" w:after="0" w:afterAutospacing="0"/>
        <w:ind w:firstLine="709"/>
        <w:jc w:val="both"/>
        <w:rPr>
          <w:color w:val="333333"/>
          <w:sz w:val="21"/>
          <w:szCs w:val="21"/>
        </w:rPr>
      </w:pPr>
      <w:r>
        <w:rPr>
          <w:color w:val="333333"/>
        </w:rPr>
        <w:t>Живые системы (биосистемы) как предмет изучения биологии. Отличие живых систем от неорганической природы.</w:t>
      </w:r>
    </w:p>
    <w:p w:rsidR="000022F4" w:rsidRDefault="000022F4" w:rsidP="008B05A1">
      <w:pPr>
        <w:pStyle w:val="a3"/>
        <w:spacing w:before="0" w:after="0" w:afterAutospacing="0"/>
        <w:ind w:firstLine="709"/>
        <w:jc w:val="both"/>
        <w:rPr>
          <w:color w:val="333333"/>
          <w:sz w:val="21"/>
          <w:szCs w:val="21"/>
        </w:rPr>
      </w:pPr>
      <w:r>
        <w:rPr>
          <w:color w:val="333333"/>
        </w:rPr>
        <w:lastRenderedPageBreak/>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Pr>
          <w:color w:val="333333"/>
        </w:rPr>
        <w:t>экосистемный</w:t>
      </w:r>
      <w:proofErr w:type="spellEnd"/>
      <w:r>
        <w:rPr>
          <w:color w:val="333333"/>
        </w:rPr>
        <w:t xml:space="preserve"> (биогеоценотический), биосферный.</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Таблицы и схемы:</w:t>
      </w:r>
      <w:r>
        <w:rPr>
          <w:color w:val="333333"/>
        </w:rPr>
        <w:t> «Основные признаки жизни», «Ур</w:t>
      </w:r>
      <w:r w:rsidR="008B05A1">
        <w:rPr>
          <w:color w:val="333333"/>
        </w:rPr>
        <w:t>овни организации живой природы»</w:t>
      </w:r>
    </w:p>
    <w:p w:rsidR="000022F4" w:rsidRDefault="000022F4" w:rsidP="008B05A1">
      <w:pPr>
        <w:pStyle w:val="a3"/>
        <w:spacing w:before="0" w:after="0" w:afterAutospacing="0"/>
        <w:ind w:firstLine="709"/>
        <w:jc w:val="both"/>
        <w:rPr>
          <w:color w:val="333333"/>
          <w:sz w:val="21"/>
          <w:szCs w:val="21"/>
        </w:rPr>
      </w:pPr>
      <w:r>
        <w:rPr>
          <w:color w:val="333333"/>
          <w:u w:val="single"/>
        </w:rPr>
        <w:t>Оборудование:</w:t>
      </w:r>
      <w:r>
        <w:rPr>
          <w:color w:val="333333"/>
        </w:rPr>
        <w:t> модель молекулы ДНК.</w:t>
      </w:r>
    </w:p>
    <w:p w:rsidR="000022F4" w:rsidRDefault="000022F4" w:rsidP="008B05A1">
      <w:pPr>
        <w:pStyle w:val="a3"/>
        <w:spacing w:before="0" w:after="0" w:afterAutospacing="0"/>
        <w:ind w:firstLine="709"/>
        <w:jc w:val="both"/>
        <w:rPr>
          <w:color w:val="333333"/>
          <w:sz w:val="21"/>
          <w:szCs w:val="21"/>
        </w:rPr>
      </w:pPr>
      <w:r>
        <w:rPr>
          <w:b/>
          <w:bCs/>
          <w:color w:val="333333"/>
        </w:rPr>
        <w:br/>
      </w:r>
    </w:p>
    <w:p w:rsidR="000022F4" w:rsidRDefault="000022F4" w:rsidP="008B05A1">
      <w:pPr>
        <w:pStyle w:val="a3"/>
        <w:spacing w:before="0" w:after="0" w:afterAutospacing="0"/>
        <w:ind w:firstLine="709"/>
        <w:jc w:val="both"/>
        <w:rPr>
          <w:color w:val="333333"/>
          <w:sz w:val="21"/>
          <w:szCs w:val="21"/>
        </w:rPr>
      </w:pPr>
      <w:r>
        <w:rPr>
          <w:rStyle w:val="a4"/>
          <w:color w:val="333333"/>
        </w:rPr>
        <w:t>Тема 3. Химический состав и строение клетки.</w:t>
      </w:r>
    </w:p>
    <w:p w:rsidR="000022F4" w:rsidRDefault="000022F4" w:rsidP="008B05A1">
      <w:pPr>
        <w:pStyle w:val="a3"/>
        <w:spacing w:before="0" w:after="0" w:afterAutospacing="0"/>
        <w:ind w:firstLine="709"/>
        <w:jc w:val="both"/>
        <w:rPr>
          <w:color w:val="333333"/>
          <w:sz w:val="21"/>
          <w:szCs w:val="21"/>
        </w:rPr>
      </w:pPr>
      <w:r>
        <w:rPr>
          <w:color w:val="333333"/>
        </w:rPr>
        <w:t> Химический состав клетки. Химические элементы: макроэлементы, микроэлементы. Вода и минеральные вещества.</w:t>
      </w:r>
    </w:p>
    <w:p w:rsidR="000022F4" w:rsidRDefault="000022F4" w:rsidP="008B05A1">
      <w:pPr>
        <w:pStyle w:val="a3"/>
        <w:spacing w:before="0" w:after="0" w:afterAutospacing="0"/>
        <w:ind w:firstLine="709"/>
        <w:jc w:val="both"/>
        <w:rPr>
          <w:color w:val="333333"/>
          <w:sz w:val="21"/>
          <w:szCs w:val="21"/>
        </w:rPr>
      </w:pPr>
      <w:r>
        <w:rPr>
          <w:color w:val="333333"/>
        </w:rPr>
        <w:t>Функции воды и минеральных веществ в клетке. Поддержание осмотического баланса.</w:t>
      </w:r>
    </w:p>
    <w:p w:rsidR="000022F4" w:rsidRDefault="000022F4" w:rsidP="008B05A1">
      <w:pPr>
        <w:pStyle w:val="a3"/>
        <w:spacing w:before="0" w:after="0" w:afterAutospacing="0"/>
        <w:ind w:firstLine="709"/>
        <w:jc w:val="both"/>
        <w:rPr>
          <w:color w:val="333333"/>
          <w:sz w:val="21"/>
          <w:szCs w:val="21"/>
        </w:rPr>
      </w:pPr>
      <w:r>
        <w:rPr>
          <w:color w:val="333333"/>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0022F4" w:rsidRDefault="000022F4" w:rsidP="008B05A1">
      <w:pPr>
        <w:pStyle w:val="a3"/>
        <w:spacing w:before="0" w:after="0" w:afterAutospacing="0"/>
        <w:ind w:firstLine="709"/>
        <w:jc w:val="both"/>
        <w:rPr>
          <w:color w:val="333333"/>
          <w:sz w:val="21"/>
          <w:szCs w:val="21"/>
        </w:rPr>
      </w:pPr>
      <w:r>
        <w:rPr>
          <w:color w:val="333333"/>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0022F4" w:rsidRDefault="000022F4" w:rsidP="008B05A1">
      <w:pPr>
        <w:pStyle w:val="a3"/>
        <w:spacing w:before="0" w:after="0" w:afterAutospacing="0"/>
        <w:ind w:firstLine="709"/>
        <w:jc w:val="both"/>
        <w:rPr>
          <w:color w:val="333333"/>
          <w:sz w:val="21"/>
          <w:szCs w:val="21"/>
        </w:rPr>
      </w:pPr>
      <w:r>
        <w:rPr>
          <w:color w:val="333333"/>
        </w:rPr>
        <w:t xml:space="preserve">Углеводы: моносахариды (глюкоза, рибоза и </w:t>
      </w:r>
      <w:proofErr w:type="spellStart"/>
      <w:r>
        <w:rPr>
          <w:color w:val="333333"/>
        </w:rPr>
        <w:t>дезоксирибоза</w:t>
      </w:r>
      <w:proofErr w:type="spellEnd"/>
      <w:r>
        <w:rPr>
          <w:color w:val="333333"/>
        </w:rPr>
        <w:t>), дисахариды (сахароза, лактоза) и полисахариды (крахмал, гликоген, целлюлоза). Биологические функции углеводов.</w:t>
      </w:r>
    </w:p>
    <w:p w:rsidR="000022F4" w:rsidRDefault="000022F4" w:rsidP="008B05A1">
      <w:pPr>
        <w:pStyle w:val="a3"/>
        <w:spacing w:before="0" w:after="0" w:afterAutospacing="0"/>
        <w:ind w:firstLine="709"/>
        <w:jc w:val="both"/>
        <w:rPr>
          <w:color w:val="333333"/>
          <w:sz w:val="21"/>
          <w:szCs w:val="21"/>
        </w:rPr>
      </w:pPr>
      <w:r>
        <w:rPr>
          <w:color w:val="333333"/>
        </w:rPr>
        <w:t xml:space="preserve">Липиды: триглицериды, фосфолипиды, стероиды. </w:t>
      </w:r>
      <w:proofErr w:type="spellStart"/>
      <w:r>
        <w:rPr>
          <w:color w:val="333333"/>
        </w:rPr>
        <w:t>Гидрофильно</w:t>
      </w:r>
      <w:proofErr w:type="spellEnd"/>
      <w:r>
        <w:rPr>
          <w:color w:val="333333"/>
        </w:rPr>
        <w:t>-гидрофобные свойства. Биологические функции липидов. Сравнение углеводов, белков и липидов как источников энергии.</w:t>
      </w:r>
    </w:p>
    <w:p w:rsidR="000022F4" w:rsidRDefault="000022F4" w:rsidP="008B05A1">
      <w:pPr>
        <w:pStyle w:val="a3"/>
        <w:spacing w:before="0" w:after="0" w:afterAutospacing="0"/>
        <w:ind w:firstLine="709"/>
        <w:jc w:val="both"/>
        <w:rPr>
          <w:color w:val="333333"/>
          <w:sz w:val="21"/>
          <w:szCs w:val="21"/>
        </w:rPr>
      </w:pPr>
      <w:r>
        <w:rPr>
          <w:color w:val="333333"/>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0022F4" w:rsidRDefault="000022F4" w:rsidP="008B05A1">
      <w:pPr>
        <w:pStyle w:val="a3"/>
        <w:spacing w:before="0" w:after="0" w:afterAutospacing="0"/>
        <w:ind w:firstLine="709"/>
        <w:jc w:val="both"/>
        <w:rPr>
          <w:color w:val="333333"/>
          <w:sz w:val="21"/>
          <w:szCs w:val="21"/>
        </w:rPr>
      </w:pPr>
      <w:r>
        <w:rPr>
          <w:color w:val="333333"/>
        </w:rPr>
        <w:t>Цитология – наука о клетке. Клеточная теория – пример взаимодействия идей и фактов в научном познании. Методы изучения клетки.</w:t>
      </w:r>
    </w:p>
    <w:p w:rsidR="000022F4" w:rsidRDefault="000022F4" w:rsidP="008B05A1">
      <w:pPr>
        <w:pStyle w:val="a3"/>
        <w:spacing w:before="0" w:after="0" w:afterAutospacing="0"/>
        <w:ind w:firstLine="709"/>
        <w:jc w:val="both"/>
        <w:rPr>
          <w:color w:val="333333"/>
          <w:sz w:val="21"/>
          <w:szCs w:val="21"/>
        </w:rPr>
      </w:pPr>
      <w:r>
        <w:rPr>
          <w:color w:val="333333"/>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0022F4" w:rsidRDefault="000022F4" w:rsidP="008B05A1">
      <w:pPr>
        <w:pStyle w:val="a3"/>
        <w:spacing w:before="0" w:after="0" w:afterAutospacing="0"/>
        <w:jc w:val="both"/>
        <w:rPr>
          <w:color w:val="333333"/>
          <w:sz w:val="21"/>
          <w:szCs w:val="21"/>
        </w:rPr>
      </w:pPr>
      <w:r>
        <w:rPr>
          <w:color w:val="333333"/>
        </w:rPr>
        <w:t xml:space="preserve">Типы клеток: </w:t>
      </w:r>
      <w:proofErr w:type="spellStart"/>
      <w:r>
        <w:rPr>
          <w:color w:val="333333"/>
        </w:rPr>
        <w:t>эукариотическая</w:t>
      </w:r>
      <w:proofErr w:type="spellEnd"/>
      <w:r>
        <w:rPr>
          <w:color w:val="333333"/>
        </w:rPr>
        <w:t xml:space="preserve"> и </w:t>
      </w:r>
      <w:proofErr w:type="spellStart"/>
      <w:r>
        <w:rPr>
          <w:color w:val="333333"/>
        </w:rPr>
        <w:t>прокариотическая</w:t>
      </w:r>
      <w:proofErr w:type="spellEnd"/>
      <w:r>
        <w:rPr>
          <w:color w:val="333333"/>
        </w:rPr>
        <w:t xml:space="preserve">. Особенности строения </w:t>
      </w:r>
      <w:proofErr w:type="spellStart"/>
      <w:r>
        <w:rPr>
          <w:color w:val="333333"/>
        </w:rPr>
        <w:t>прокариотической</w:t>
      </w:r>
      <w:proofErr w:type="spellEnd"/>
      <w:r>
        <w:rPr>
          <w:color w:val="333333"/>
        </w:rPr>
        <w:t xml:space="preserve"> клетки. Клеточная стенка бактерий. Строение </w:t>
      </w:r>
      <w:proofErr w:type="spellStart"/>
      <w:r>
        <w:rPr>
          <w:color w:val="333333"/>
        </w:rPr>
        <w:t>эукариотической</w:t>
      </w:r>
      <w:proofErr w:type="spellEnd"/>
      <w:r>
        <w:rPr>
          <w:color w:val="333333"/>
        </w:rPr>
        <w:t xml:space="preserve"> клетки. Основные отличия растительной, животной и грибной клетки.</w:t>
      </w:r>
    </w:p>
    <w:p w:rsidR="000022F4" w:rsidRDefault="000022F4" w:rsidP="008B05A1">
      <w:pPr>
        <w:pStyle w:val="a3"/>
        <w:spacing w:before="0" w:after="0" w:afterAutospacing="0"/>
        <w:ind w:firstLine="709"/>
        <w:jc w:val="both"/>
        <w:rPr>
          <w:color w:val="333333"/>
          <w:sz w:val="21"/>
          <w:szCs w:val="21"/>
        </w:rPr>
      </w:pPr>
      <w:r>
        <w:rPr>
          <w:color w:val="333333"/>
        </w:rPr>
        <w:lastRenderedPageBreak/>
        <w:t xml:space="preserve">Поверхностные структуры клеток – клеточная стенка, </w:t>
      </w:r>
      <w:proofErr w:type="spellStart"/>
      <w:r>
        <w:rPr>
          <w:color w:val="333333"/>
        </w:rPr>
        <w:t>гликокаликс</w:t>
      </w:r>
      <w:proofErr w:type="spellEnd"/>
      <w:r>
        <w:rPr>
          <w:color w:val="333333"/>
        </w:rPr>
        <w:t xml:space="preserve">, их функции. Плазматическая мембрана, её свойства и функции. Цитоплазма и её органоиды. </w:t>
      </w:r>
      <w:proofErr w:type="spellStart"/>
      <w:r>
        <w:rPr>
          <w:color w:val="333333"/>
        </w:rPr>
        <w:t>Одномембранные</w:t>
      </w:r>
      <w:proofErr w:type="spellEnd"/>
      <w:r>
        <w:rPr>
          <w:color w:val="333333"/>
        </w:rPr>
        <w:t xml:space="preserve"> органоиды клетки: ЭПС, аппарат </w:t>
      </w:r>
      <w:proofErr w:type="spellStart"/>
      <w:r>
        <w:rPr>
          <w:color w:val="333333"/>
        </w:rPr>
        <w:t>Гольджи</w:t>
      </w:r>
      <w:proofErr w:type="spellEnd"/>
      <w:r>
        <w:rPr>
          <w:color w:val="333333"/>
        </w:rPr>
        <w:t xml:space="preserve">, лизосомы. Полуавтономные органоиды клетки: митохондрии, пластиды. Происхождение митохондрий и пластид. Виды пластид. </w:t>
      </w:r>
      <w:proofErr w:type="spellStart"/>
      <w:r>
        <w:rPr>
          <w:color w:val="333333"/>
        </w:rPr>
        <w:t>Немембранные</w:t>
      </w:r>
      <w:proofErr w:type="spellEnd"/>
      <w:r>
        <w:rPr>
          <w:color w:val="333333"/>
        </w:rPr>
        <w:t xml:space="preserve"> органоиды клетки: рибосомы, клеточный центр, центриоли, реснички, жгутики. Функции органоидов клетки. Включения.</w:t>
      </w:r>
    </w:p>
    <w:p w:rsidR="000022F4" w:rsidRDefault="000022F4" w:rsidP="008B05A1">
      <w:pPr>
        <w:pStyle w:val="a3"/>
        <w:spacing w:before="0" w:after="0" w:afterAutospacing="0"/>
        <w:ind w:firstLine="709"/>
        <w:jc w:val="both"/>
        <w:rPr>
          <w:color w:val="333333"/>
          <w:sz w:val="21"/>
          <w:szCs w:val="21"/>
        </w:rPr>
      </w:pPr>
      <w:r>
        <w:rPr>
          <w:color w:val="333333"/>
        </w:rPr>
        <w:t>Ядро – регуляторный центр клетки. Строение ядра: ядерная оболочка, кариоплазма, хроматин, ядрышко. Хромосомы.</w:t>
      </w:r>
    </w:p>
    <w:p w:rsidR="000022F4" w:rsidRDefault="000022F4" w:rsidP="008B05A1">
      <w:pPr>
        <w:pStyle w:val="a3"/>
        <w:spacing w:before="0" w:after="0" w:afterAutospacing="0"/>
        <w:ind w:firstLine="709"/>
        <w:jc w:val="both"/>
        <w:rPr>
          <w:color w:val="333333"/>
          <w:sz w:val="21"/>
          <w:szCs w:val="21"/>
        </w:rPr>
      </w:pPr>
      <w:r>
        <w:rPr>
          <w:color w:val="333333"/>
        </w:rPr>
        <w:t>.</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А. Левенгук, Р. Гук, Т. Шванн, М. </w:t>
      </w:r>
      <w:proofErr w:type="spellStart"/>
      <w:r>
        <w:rPr>
          <w:color w:val="333333"/>
        </w:rPr>
        <w:t>Шлейден</w:t>
      </w:r>
      <w:proofErr w:type="spellEnd"/>
      <w:r>
        <w:rPr>
          <w:color w:val="333333"/>
        </w:rPr>
        <w:t>, Р. Вирхов, Дж. Уотсон, Ф. Крик, М. </w:t>
      </w:r>
      <w:proofErr w:type="spellStart"/>
      <w:r>
        <w:rPr>
          <w:color w:val="333333"/>
        </w:rPr>
        <w:t>Уилкинс</w:t>
      </w:r>
      <w:proofErr w:type="spellEnd"/>
      <w:r>
        <w:rPr>
          <w:color w:val="333333"/>
        </w:rPr>
        <w:t>, Р. Франклин, К. М. Бэр.</w:t>
      </w:r>
    </w:p>
    <w:p w:rsidR="000022F4" w:rsidRDefault="000022F4" w:rsidP="008B05A1">
      <w:pPr>
        <w:pStyle w:val="a3"/>
        <w:spacing w:before="0" w:after="0" w:afterAutospacing="0"/>
        <w:ind w:firstLine="709"/>
        <w:jc w:val="both"/>
        <w:rPr>
          <w:color w:val="333333"/>
          <w:sz w:val="21"/>
          <w:szCs w:val="21"/>
        </w:rPr>
      </w:pPr>
      <w:r>
        <w:rPr>
          <w:color w:val="333333"/>
          <w:u w:val="single"/>
        </w:rPr>
        <w:t>Диаграммы:</w:t>
      </w:r>
      <w:r>
        <w:rPr>
          <w:color w:val="333333"/>
        </w:rPr>
        <w:t> «Распределение химических элементов в неживой природе», «Распределение химических элементов в живой природе».</w:t>
      </w:r>
    </w:p>
    <w:p w:rsidR="000022F4" w:rsidRDefault="000022F4" w:rsidP="008B05A1">
      <w:pPr>
        <w:pStyle w:val="a3"/>
        <w:spacing w:before="0" w:after="0" w:afterAutospacing="0"/>
        <w:ind w:firstLine="709"/>
        <w:jc w:val="both"/>
        <w:rPr>
          <w:color w:val="333333"/>
        </w:rPr>
      </w:pPr>
      <w:r>
        <w:rPr>
          <w:color w:val="333333"/>
          <w:u w:val="single"/>
        </w:rPr>
        <w:t>Таблицы и схемы:</w:t>
      </w:r>
      <w:r>
        <w:rPr>
          <w:color w:val="333333"/>
        </w:rPr>
        <w:t> «Периодическая таблица химических элементов», «Строение</w:t>
      </w:r>
    </w:p>
    <w:p w:rsidR="000022F4" w:rsidRDefault="000022F4" w:rsidP="008B05A1">
      <w:pPr>
        <w:pStyle w:val="a3"/>
        <w:spacing w:before="0" w:after="0" w:afterAutospacing="0"/>
        <w:ind w:firstLine="709"/>
        <w:jc w:val="both"/>
        <w:rPr>
          <w:color w:val="333333"/>
          <w:sz w:val="21"/>
          <w:szCs w:val="21"/>
        </w:rPr>
      </w:pPr>
      <w:r>
        <w:rPr>
          <w:color w:val="333333"/>
        </w:rPr>
        <w:t xml:space="preserve"> молекулы воды», «Биосинтез белка», «Строение молекулы белка», «Строение фермента», «Нуклеиновые кислоты. ДНК», «Строение молекулы АТФ», «Строение </w:t>
      </w:r>
      <w:proofErr w:type="spellStart"/>
      <w:r>
        <w:rPr>
          <w:color w:val="333333"/>
        </w:rPr>
        <w:t>эукариотической</w:t>
      </w:r>
      <w:proofErr w:type="spellEnd"/>
      <w:r>
        <w:rPr>
          <w:color w:val="333333"/>
        </w:rPr>
        <w:t xml:space="preserve"> клетки», «Строение животной клетки», «Строение растительной клетки», «Строение </w:t>
      </w:r>
      <w:proofErr w:type="spellStart"/>
      <w:r>
        <w:rPr>
          <w:color w:val="333333"/>
        </w:rPr>
        <w:t>прокариотической</w:t>
      </w:r>
      <w:proofErr w:type="spellEnd"/>
      <w:r>
        <w:rPr>
          <w:color w:val="333333"/>
        </w:rPr>
        <w:t xml:space="preserve"> клетки», «Строение ядра клетки», «Углеводы», «Липиды».</w:t>
      </w:r>
    </w:p>
    <w:p w:rsidR="000022F4" w:rsidRDefault="000022F4" w:rsidP="008B05A1">
      <w:pPr>
        <w:pStyle w:val="a3"/>
        <w:spacing w:before="0" w:after="0" w:afterAutospacing="0"/>
        <w:ind w:firstLine="709"/>
        <w:jc w:val="both"/>
        <w:rPr>
          <w:color w:val="333333"/>
          <w:sz w:val="21"/>
          <w:szCs w:val="21"/>
        </w:rPr>
      </w:pPr>
      <w:r>
        <w:rPr>
          <w:color w:val="333333"/>
          <w:u w:val="single"/>
        </w:rPr>
        <w:t>Оборудование:</w:t>
      </w:r>
      <w:r>
        <w:rPr>
          <w:color w:val="333333"/>
        </w:rPr>
        <w:t>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1. «Изучение каталитической активности ферментов (на примере амилазы или каталазы)».</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2. «Изучение строения клеток растений, животных и бактерий под микроскопом на готовых микропрепаратах и их описание».</w:t>
      </w:r>
    </w:p>
    <w:p w:rsidR="000022F4" w:rsidRDefault="000022F4" w:rsidP="008B05A1">
      <w:pPr>
        <w:pStyle w:val="a3"/>
        <w:spacing w:before="0" w:after="0" w:afterAutospacing="0"/>
        <w:ind w:firstLine="709"/>
        <w:jc w:val="both"/>
        <w:rPr>
          <w:color w:val="333333"/>
          <w:sz w:val="21"/>
          <w:szCs w:val="21"/>
        </w:rPr>
      </w:pPr>
      <w:r>
        <w:rPr>
          <w:b/>
          <w:bCs/>
          <w:color w:val="333333"/>
        </w:rPr>
        <w:br/>
      </w:r>
    </w:p>
    <w:p w:rsidR="000022F4" w:rsidRDefault="000022F4" w:rsidP="008B05A1">
      <w:pPr>
        <w:pStyle w:val="a3"/>
        <w:spacing w:before="0" w:after="0" w:afterAutospacing="0"/>
        <w:ind w:firstLine="709"/>
        <w:jc w:val="both"/>
        <w:rPr>
          <w:color w:val="333333"/>
          <w:sz w:val="21"/>
          <w:szCs w:val="21"/>
        </w:rPr>
      </w:pPr>
      <w:r>
        <w:rPr>
          <w:rStyle w:val="a4"/>
          <w:color w:val="333333"/>
        </w:rPr>
        <w:t>Тема 4. Жизнедеятельность клетки.</w:t>
      </w:r>
    </w:p>
    <w:p w:rsidR="000022F4" w:rsidRDefault="000022F4" w:rsidP="008B05A1">
      <w:pPr>
        <w:pStyle w:val="a3"/>
        <w:spacing w:before="0" w:after="0" w:afterAutospacing="0"/>
        <w:ind w:firstLine="709"/>
        <w:jc w:val="both"/>
        <w:rPr>
          <w:color w:val="333333"/>
          <w:sz w:val="21"/>
          <w:szCs w:val="21"/>
        </w:rPr>
      </w:pPr>
      <w:r>
        <w:rPr>
          <w:color w:val="333333"/>
        </w:rPr>
        <w:t xml:space="preserve">Обмен веществ, или метаболизм. Ассимиляция (пластический обмен) </w:t>
      </w:r>
      <w:proofErr w:type="spellStart"/>
      <w:r>
        <w:rPr>
          <w:color w:val="333333"/>
        </w:rPr>
        <w:t>идиссимиляция</w:t>
      </w:r>
      <w:proofErr w:type="spellEnd"/>
      <w:r>
        <w:rPr>
          <w:color w:val="333333"/>
        </w:rPr>
        <w:t xml:space="preserve"> (энергетический обмен) – две стороны единого процесса метаболизма. Роль законов сохранения веществ и энергии в понимании метаболизма.</w:t>
      </w:r>
    </w:p>
    <w:p w:rsidR="000022F4" w:rsidRDefault="000022F4" w:rsidP="008B05A1">
      <w:pPr>
        <w:pStyle w:val="a3"/>
        <w:spacing w:before="0" w:after="0" w:afterAutospacing="0"/>
        <w:ind w:firstLine="709"/>
        <w:jc w:val="both"/>
        <w:rPr>
          <w:color w:val="333333"/>
          <w:sz w:val="21"/>
          <w:szCs w:val="21"/>
        </w:rPr>
      </w:pPr>
      <w:r>
        <w:rPr>
          <w:color w:val="333333"/>
        </w:rPr>
        <w:t>Типы обмена веществ: автотрофный и гетеротрофный. Роль ферментов в обмене веществ и превращении энергии в клетке.</w:t>
      </w:r>
    </w:p>
    <w:p w:rsidR="000022F4" w:rsidRDefault="000022F4" w:rsidP="008B05A1">
      <w:pPr>
        <w:pStyle w:val="a3"/>
        <w:spacing w:before="0" w:after="0" w:afterAutospacing="0"/>
        <w:ind w:firstLine="709"/>
        <w:jc w:val="both"/>
        <w:rPr>
          <w:color w:val="333333"/>
          <w:sz w:val="21"/>
          <w:szCs w:val="21"/>
        </w:rPr>
      </w:pPr>
      <w:r>
        <w:rPr>
          <w:color w:val="333333"/>
        </w:rPr>
        <w:lastRenderedPageBreak/>
        <w:t xml:space="preserve">Фотосинтез. Световая и </w:t>
      </w:r>
      <w:proofErr w:type="spellStart"/>
      <w:r>
        <w:rPr>
          <w:color w:val="333333"/>
        </w:rPr>
        <w:t>темновая</w:t>
      </w:r>
      <w:proofErr w:type="spellEnd"/>
      <w:r>
        <w:rPr>
          <w:color w:val="333333"/>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0022F4" w:rsidRDefault="000022F4" w:rsidP="008B05A1">
      <w:pPr>
        <w:pStyle w:val="a3"/>
        <w:spacing w:before="0" w:after="0" w:afterAutospacing="0"/>
        <w:ind w:firstLine="709"/>
        <w:jc w:val="both"/>
        <w:rPr>
          <w:color w:val="333333"/>
          <w:sz w:val="21"/>
          <w:szCs w:val="21"/>
        </w:rPr>
      </w:pPr>
      <w:r>
        <w:rPr>
          <w:color w:val="333333"/>
        </w:rPr>
        <w:t xml:space="preserve">Хемосинтез. </w:t>
      </w:r>
      <w:proofErr w:type="spellStart"/>
      <w:r>
        <w:rPr>
          <w:color w:val="333333"/>
        </w:rPr>
        <w:t>Хемосинтезирующие</w:t>
      </w:r>
      <w:proofErr w:type="spellEnd"/>
      <w:r>
        <w:rPr>
          <w:color w:val="333333"/>
        </w:rPr>
        <w:t xml:space="preserve"> бактерии. Значение хемосинтеза для жизни на Земле.</w:t>
      </w:r>
    </w:p>
    <w:p w:rsidR="000022F4" w:rsidRDefault="000022F4" w:rsidP="008B05A1">
      <w:pPr>
        <w:pStyle w:val="a3"/>
        <w:spacing w:before="0" w:after="0" w:afterAutospacing="0"/>
        <w:ind w:firstLine="709"/>
        <w:jc w:val="both"/>
        <w:rPr>
          <w:color w:val="333333"/>
          <w:sz w:val="21"/>
          <w:szCs w:val="21"/>
        </w:rPr>
      </w:pPr>
      <w:r>
        <w:rPr>
          <w:color w:val="333333"/>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Pr>
          <w:color w:val="333333"/>
        </w:rPr>
        <w:t>фосфорилирование</w:t>
      </w:r>
      <w:proofErr w:type="spellEnd"/>
      <w:r>
        <w:rPr>
          <w:color w:val="333333"/>
        </w:rPr>
        <w:t>. Эффективность энергетического обмена.</w:t>
      </w:r>
    </w:p>
    <w:p w:rsidR="000022F4" w:rsidRDefault="000022F4" w:rsidP="008B05A1">
      <w:pPr>
        <w:pStyle w:val="a3"/>
        <w:spacing w:before="0" w:after="0" w:afterAutospacing="0"/>
        <w:ind w:firstLine="709"/>
        <w:jc w:val="both"/>
        <w:rPr>
          <w:color w:val="333333"/>
          <w:sz w:val="21"/>
          <w:szCs w:val="21"/>
        </w:rPr>
      </w:pPr>
      <w:r>
        <w:rPr>
          <w:color w:val="333333"/>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0022F4" w:rsidRDefault="000022F4" w:rsidP="008B05A1">
      <w:pPr>
        <w:pStyle w:val="a3"/>
        <w:spacing w:before="0" w:after="0" w:afterAutospacing="0"/>
        <w:ind w:firstLine="709"/>
        <w:jc w:val="both"/>
        <w:rPr>
          <w:color w:val="333333"/>
          <w:sz w:val="21"/>
          <w:szCs w:val="21"/>
        </w:rPr>
      </w:pPr>
      <w:r>
        <w:rPr>
          <w:color w:val="333333"/>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Pr>
          <w:color w:val="333333"/>
        </w:rPr>
        <w:t>интеграза</w:t>
      </w:r>
      <w:proofErr w:type="spellEnd"/>
      <w:r>
        <w:rPr>
          <w:color w:val="333333"/>
        </w:rPr>
        <w:t>. Профилактика распространения вирусных заболеваний.</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Н. К. Кольцов, Д. И. Ивановский, К. А. Тимирязев.</w:t>
      </w:r>
    </w:p>
    <w:p w:rsidR="000022F4" w:rsidRDefault="000022F4" w:rsidP="008B05A1">
      <w:pPr>
        <w:pStyle w:val="a3"/>
        <w:spacing w:before="0" w:after="0" w:afterAutospacing="0"/>
        <w:ind w:firstLine="709"/>
        <w:jc w:val="both"/>
        <w:rPr>
          <w:color w:val="333333"/>
          <w:sz w:val="21"/>
          <w:szCs w:val="21"/>
        </w:rPr>
      </w:pPr>
      <w:r>
        <w:rPr>
          <w:color w:val="333333"/>
          <w:u w:val="single"/>
        </w:rPr>
        <w:t>Таблицы и схемы:</w:t>
      </w:r>
      <w:r>
        <w:rPr>
          <w:color w:val="333333"/>
        </w:rPr>
        <w:t> «Типы питания», «Метаболизм», «</w:t>
      </w:r>
      <w:proofErr w:type="spellStart"/>
      <w:r>
        <w:rPr>
          <w:color w:val="333333"/>
        </w:rPr>
        <w:t>Митохондрия</w:t>
      </w:r>
      <w:proofErr w:type="gramStart"/>
      <w:r>
        <w:rPr>
          <w:color w:val="333333"/>
        </w:rPr>
        <w:t>»,«</w:t>
      </w:r>
      <w:proofErr w:type="gramEnd"/>
      <w:r>
        <w:rPr>
          <w:color w:val="333333"/>
        </w:rPr>
        <w:t>Энергетический</w:t>
      </w:r>
      <w:proofErr w:type="spellEnd"/>
      <w:r>
        <w:rPr>
          <w:color w:val="333333"/>
        </w:rPr>
        <w:t xml:space="preserve">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0022F4" w:rsidRDefault="000022F4" w:rsidP="008B05A1">
      <w:pPr>
        <w:pStyle w:val="a3"/>
        <w:spacing w:before="0" w:after="0" w:afterAutospacing="0"/>
        <w:ind w:firstLine="709"/>
        <w:jc w:val="both"/>
        <w:rPr>
          <w:color w:val="333333"/>
          <w:sz w:val="21"/>
          <w:szCs w:val="21"/>
        </w:rPr>
      </w:pPr>
      <w:r>
        <w:rPr>
          <w:color w:val="333333"/>
          <w:u w:val="single"/>
        </w:rPr>
        <w:t>Оборудование:</w:t>
      </w:r>
      <w:r>
        <w:rPr>
          <w:color w:val="333333"/>
        </w:rPr>
        <w:t> модели-аппликации «Удвоение ДНК и транскрипция», «Биосинтез белка», «Строение клетки», модель структуры ДНК.</w:t>
      </w:r>
    </w:p>
    <w:p w:rsidR="000022F4" w:rsidRDefault="000022F4" w:rsidP="008B05A1">
      <w:pPr>
        <w:pStyle w:val="a3"/>
        <w:spacing w:before="0" w:after="0" w:afterAutospacing="0"/>
        <w:ind w:firstLine="709"/>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rStyle w:val="a4"/>
          <w:color w:val="333333"/>
        </w:rPr>
        <w:t>Тема 5. Размножение и индивидуальное развитие организмов.</w:t>
      </w:r>
    </w:p>
    <w:p w:rsidR="000022F4" w:rsidRDefault="000022F4" w:rsidP="008B05A1">
      <w:pPr>
        <w:pStyle w:val="a3"/>
        <w:spacing w:before="0" w:after="0" w:afterAutospacing="0"/>
        <w:ind w:firstLine="709"/>
        <w:jc w:val="both"/>
        <w:rPr>
          <w:color w:val="333333"/>
          <w:sz w:val="21"/>
          <w:szCs w:val="21"/>
        </w:rPr>
      </w:pPr>
      <w:r>
        <w:rPr>
          <w:color w:val="333333"/>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0022F4" w:rsidRDefault="000022F4" w:rsidP="008B05A1">
      <w:pPr>
        <w:pStyle w:val="a3"/>
        <w:spacing w:before="0" w:after="0" w:afterAutospacing="0"/>
        <w:ind w:firstLine="709"/>
        <w:jc w:val="both"/>
        <w:rPr>
          <w:color w:val="333333"/>
          <w:sz w:val="21"/>
          <w:szCs w:val="21"/>
        </w:rPr>
      </w:pPr>
      <w:r>
        <w:rPr>
          <w:color w:val="333333"/>
        </w:rPr>
        <w:t>Деление клетки – митоз. Стадии митоза. Процессы, происходящие на разных стадиях митоза. Биологический смысл митоза.</w:t>
      </w:r>
    </w:p>
    <w:p w:rsidR="000022F4" w:rsidRDefault="000022F4" w:rsidP="008B05A1">
      <w:pPr>
        <w:pStyle w:val="a3"/>
        <w:spacing w:before="0" w:after="0" w:afterAutospacing="0"/>
        <w:ind w:firstLine="709"/>
        <w:jc w:val="both"/>
        <w:rPr>
          <w:color w:val="333333"/>
          <w:sz w:val="21"/>
          <w:szCs w:val="21"/>
        </w:rPr>
      </w:pPr>
      <w:r>
        <w:rPr>
          <w:color w:val="333333"/>
        </w:rPr>
        <w:t xml:space="preserve">Программируемая гибель клетки – </w:t>
      </w:r>
      <w:proofErr w:type="spellStart"/>
      <w:r>
        <w:rPr>
          <w:color w:val="333333"/>
        </w:rPr>
        <w:t>апоптоз</w:t>
      </w:r>
      <w:proofErr w:type="spellEnd"/>
      <w:r>
        <w:rPr>
          <w:color w:val="333333"/>
        </w:rPr>
        <w:t>.</w:t>
      </w:r>
    </w:p>
    <w:p w:rsidR="000022F4" w:rsidRDefault="000022F4" w:rsidP="008B05A1">
      <w:pPr>
        <w:pStyle w:val="a3"/>
        <w:spacing w:before="0" w:after="0" w:afterAutospacing="0"/>
        <w:ind w:firstLine="709"/>
        <w:jc w:val="both"/>
        <w:rPr>
          <w:color w:val="333333"/>
        </w:rPr>
      </w:pPr>
      <w:r>
        <w:rPr>
          <w:color w:val="333333"/>
        </w:rPr>
        <w:lastRenderedPageBreak/>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w:t>
      </w:r>
    </w:p>
    <w:p w:rsidR="000022F4" w:rsidRDefault="000022F4" w:rsidP="008B05A1">
      <w:pPr>
        <w:pStyle w:val="a3"/>
        <w:spacing w:before="0" w:after="0" w:afterAutospacing="0"/>
        <w:ind w:firstLine="709"/>
        <w:jc w:val="both"/>
        <w:rPr>
          <w:color w:val="333333"/>
          <w:sz w:val="21"/>
          <w:szCs w:val="21"/>
        </w:rPr>
      </w:pPr>
      <w:r>
        <w:rPr>
          <w:color w:val="333333"/>
        </w:rPr>
        <w:t>вегетативное размножение. Искусственное клонирование организмов, его значение для селекции.</w:t>
      </w:r>
    </w:p>
    <w:p w:rsidR="000022F4" w:rsidRDefault="000022F4" w:rsidP="008B05A1">
      <w:pPr>
        <w:pStyle w:val="a3"/>
        <w:spacing w:before="0" w:after="0" w:afterAutospacing="0"/>
        <w:ind w:firstLine="709"/>
        <w:jc w:val="both"/>
        <w:rPr>
          <w:color w:val="333333"/>
          <w:sz w:val="21"/>
          <w:szCs w:val="21"/>
        </w:rPr>
      </w:pPr>
      <w:r>
        <w:rPr>
          <w:color w:val="333333"/>
        </w:rPr>
        <w:t>Половое размножение, его отличия от бесполого.</w:t>
      </w:r>
    </w:p>
    <w:p w:rsidR="000022F4" w:rsidRDefault="000022F4" w:rsidP="008B05A1">
      <w:pPr>
        <w:pStyle w:val="a3"/>
        <w:spacing w:before="0" w:after="0" w:afterAutospacing="0"/>
        <w:ind w:firstLine="709"/>
        <w:jc w:val="both"/>
        <w:rPr>
          <w:color w:val="333333"/>
          <w:sz w:val="21"/>
          <w:szCs w:val="21"/>
        </w:rPr>
      </w:pPr>
      <w:r>
        <w:rPr>
          <w:color w:val="333333"/>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0022F4" w:rsidRDefault="000022F4" w:rsidP="008B05A1">
      <w:pPr>
        <w:pStyle w:val="a3"/>
        <w:spacing w:before="0" w:after="0" w:afterAutospacing="0"/>
        <w:ind w:firstLine="709"/>
        <w:jc w:val="both"/>
        <w:rPr>
          <w:color w:val="333333"/>
          <w:sz w:val="21"/>
          <w:szCs w:val="21"/>
        </w:rPr>
      </w:pPr>
      <w:r>
        <w:rPr>
          <w:color w:val="333333"/>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0022F4" w:rsidRDefault="000022F4" w:rsidP="008B05A1">
      <w:pPr>
        <w:pStyle w:val="a3"/>
        <w:spacing w:before="0" w:after="0" w:afterAutospacing="0"/>
        <w:ind w:firstLine="709"/>
        <w:jc w:val="both"/>
        <w:rPr>
          <w:color w:val="333333"/>
          <w:sz w:val="21"/>
          <w:szCs w:val="21"/>
        </w:rPr>
      </w:pPr>
      <w:r>
        <w:rPr>
          <w:color w:val="333333"/>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0022F4" w:rsidRDefault="000022F4" w:rsidP="008B05A1">
      <w:pPr>
        <w:pStyle w:val="a3"/>
        <w:spacing w:before="0" w:after="0" w:afterAutospacing="0"/>
        <w:ind w:firstLine="709"/>
        <w:jc w:val="both"/>
        <w:rPr>
          <w:color w:val="333333"/>
          <w:sz w:val="21"/>
          <w:szCs w:val="21"/>
        </w:rPr>
      </w:pPr>
      <w:r>
        <w:rPr>
          <w:color w:val="333333"/>
        </w:rPr>
        <w:t>Рост и развитие растений. Онтогенез цветкового растения: строение семени, стадии развития.</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rPr>
      </w:pPr>
      <w:r>
        <w:rPr>
          <w:color w:val="333333"/>
          <w:u w:val="single"/>
        </w:rPr>
        <w:t>Таблицы и схемы:</w:t>
      </w:r>
      <w:r>
        <w:rPr>
          <w:color w:val="333333"/>
        </w:rPr>
        <w:t xml:space="preserve"> «Формы размножения организмов», «Двойное оплодотворение у </w:t>
      </w:r>
    </w:p>
    <w:p w:rsidR="000022F4" w:rsidRDefault="000022F4" w:rsidP="008B05A1">
      <w:pPr>
        <w:pStyle w:val="a3"/>
        <w:spacing w:before="0" w:after="0" w:afterAutospacing="0"/>
        <w:ind w:firstLine="709"/>
        <w:jc w:val="both"/>
        <w:rPr>
          <w:color w:val="333333"/>
          <w:sz w:val="21"/>
          <w:szCs w:val="21"/>
        </w:rPr>
      </w:pPr>
      <w:r>
        <w:rPr>
          <w:color w:val="333333"/>
        </w:rPr>
        <w:t>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0022F4" w:rsidRDefault="000022F4" w:rsidP="008B05A1">
      <w:pPr>
        <w:pStyle w:val="a3"/>
        <w:spacing w:before="0" w:after="0" w:afterAutospacing="0"/>
        <w:ind w:firstLine="709"/>
        <w:jc w:val="both"/>
        <w:rPr>
          <w:color w:val="333333"/>
          <w:sz w:val="21"/>
          <w:szCs w:val="21"/>
        </w:rPr>
      </w:pPr>
      <w:r>
        <w:rPr>
          <w:color w:val="333333"/>
          <w:u w:val="single"/>
        </w:rPr>
        <w:t>Оборудование:</w:t>
      </w:r>
      <w:r>
        <w:rPr>
          <w:color w:val="333333"/>
        </w:rPr>
        <w:t>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 xml:space="preserve">Лабораторная работа № 3. «Наблюдение митоза в клетках кончика корешка лука на </w:t>
      </w:r>
      <w:proofErr w:type="spellStart"/>
      <w:r>
        <w:rPr>
          <w:color w:val="333333"/>
        </w:rPr>
        <w:t>готовыхмикропрепаратах</w:t>
      </w:r>
      <w:proofErr w:type="spellEnd"/>
      <w:r>
        <w:rPr>
          <w:color w:val="333333"/>
        </w:rPr>
        <w:t>».</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4. «Изучение строения половых клеток на готовых микропрепаратах».</w:t>
      </w:r>
    </w:p>
    <w:p w:rsidR="000022F4" w:rsidRDefault="000022F4" w:rsidP="008B05A1">
      <w:pPr>
        <w:pStyle w:val="a3"/>
        <w:spacing w:before="0" w:after="0" w:afterAutospacing="0"/>
        <w:ind w:firstLine="709"/>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rStyle w:val="a4"/>
          <w:color w:val="333333"/>
        </w:rPr>
        <w:t>Тема 6. Наследственность и изменчивость организмов.</w:t>
      </w:r>
    </w:p>
    <w:p w:rsidR="000022F4" w:rsidRDefault="000022F4" w:rsidP="008B05A1">
      <w:pPr>
        <w:pStyle w:val="a3"/>
        <w:spacing w:before="0" w:after="0" w:afterAutospacing="0"/>
        <w:ind w:firstLine="709"/>
        <w:jc w:val="both"/>
        <w:rPr>
          <w:color w:val="333333"/>
          <w:sz w:val="21"/>
          <w:szCs w:val="21"/>
        </w:rPr>
      </w:pPr>
      <w:r>
        <w:rPr>
          <w:color w:val="333333"/>
        </w:rPr>
        <w:t xml:space="preserve">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w:t>
      </w:r>
      <w:r>
        <w:rPr>
          <w:color w:val="333333"/>
        </w:rPr>
        <w:lastRenderedPageBreak/>
        <w:t>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0022F4" w:rsidRDefault="000022F4" w:rsidP="008B05A1">
      <w:pPr>
        <w:pStyle w:val="a3"/>
        <w:spacing w:before="0" w:after="0" w:afterAutospacing="0"/>
        <w:ind w:firstLine="709"/>
        <w:jc w:val="both"/>
        <w:rPr>
          <w:color w:val="333333"/>
          <w:sz w:val="21"/>
          <w:szCs w:val="21"/>
        </w:rPr>
      </w:pPr>
      <w:r>
        <w:rPr>
          <w:color w:val="333333"/>
        </w:rPr>
        <w:t>Закономерности наследования признаков, установленные Г. Менделем. Моногибридное скрещивание. Закон едино</w:t>
      </w:r>
      <w:r>
        <w:rPr>
          <w:color w:val="333333"/>
        </w:rPr>
        <w:softHyphen/>
        <w:t>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0022F4" w:rsidRDefault="000022F4" w:rsidP="008B05A1">
      <w:pPr>
        <w:pStyle w:val="a3"/>
        <w:spacing w:before="0" w:after="0" w:afterAutospacing="0"/>
        <w:ind w:firstLine="709"/>
        <w:jc w:val="both"/>
        <w:rPr>
          <w:color w:val="333333"/>
          <w:sz w:val="21"/>
          <w:szCs w:val="21"/>
        </w:rPr>
      </w:pPr>
      <w:proofErr w:type="spellStart"/>
      <w:r>
        <w:rPr>
          <w:color w:val="333333"/>
        </w:rPr>
        <w:t>Дигибридное</w:t>
      </w:r>
      <w:proofErr w:type="spellEnd"/>
      <w:r>
        <w:rPr>
          <w:color w:val="333333"/>
        </w:rPr>
        <w:t xml:space="preserve"> скрещивание. Закон независимого наследования признаков. Цитогенетические основы </w:t>
      </w:r>
      <w:proofErr w:type="spellStart"/>
      <w:r>
        <w:rPr>
          <w:color w:val="333333"/>
        </w:rPr>
        <w:t>дигибридного</w:t>
      </w:r>
      <w:proofErr w:type="spellEnd"/>
      <w:r>
        <w:rPr>
          <w:color w:val="333333"/>
        </w:rPr>
        <w:t xml:space="preserve"> скрещивания. Анализирующее скрещивание. Использование анализирующего скрещивания для определения генотипа особи.</w:t>
      </w:r>
    </w:p>
    <w:p w:rsidR="000022F4" w:rsidRDefault="000022F4" w:rsidP="008B05A1">
      <w:pPr>
        <w:pStyle w:val="a3"/>
        <w:spacing w:before="0" w:after="0" w:afterAutospacing="0"/>
        <w:ind w:firstLine="709"/>
        <w:jc w:val="both"/>
        <w:rPr>
          <w:color w:val="333333"/>
          <w:sz w:val="21"/>
          <w:szCs w:val="21"/>
        </w:rPr>
      </w:pPr>
      <w:r>
        <w:rPr>
          <w:color w:val="333333"/>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0022F4" w:rsidRDefault="000022F4" w:rsidP="008B05A1">
      <w:pPr>
        <w:pStyle w:val="a3"/>
        <w:spacing w:before="0" w:after="0" w:afterAutospacing="0"/>
        <w:ind w:firstLine="709"/>
        <w:jc w:val="both"/>
        <w:rPr>
          <w:color w:val="333333"/>
          <w:sz w:val="21"/>
          <w:szCs w:val="21"/>
        </w:rPr>
      </w:pPr>
      <w:r>
        <w:rPr>
          <w:color w:val="333333"/>
        </w:rPr>
        <w:t>Хромосомная теория наследственности. Генетические карты.</w:t>
      </w:r>
    </w:p>
    <w:p w:rsidR="000022F4" w:rsidRDefault="000022F4" w:rsidP="008B05A1">
      <w:pPr>
        <w:pStyle w:val="a3"/>
        <w:spacing w:before="0" w:after="0" w:afterAutospacing="0"/>
        <w:ind w:firstLine="709"/>
        <w:jc w:val="both"/>
        <w:rPr>
          <w:color w:val="333333"/>
          <w:sz w:val="21"/>
          <w:szCs w:val="21"/>
        </w:rPr>
      </w:pPr>
      <w:r>
        <w:rPr>
          <w:color w:val="333333"/>
        </w:rPr>
        <w:t xml:space="preserve">Генетика пола. Хромосомное определение пола. </w:t>
      </w:r>
      <w:proofErr w:type="spellStart"/>
      <w:r>
        <w:rPr>
          <w:color w:val="333333"/>
        </w:rPr>
        <w:t>Аутосомы</w:t>
      </w:r>
      <w:proofErr w:type="spellEnd"/>
      <w:r>
        <w:rPr>
          <w:color w:val="333333"/>
        </w:rPr>
        <w:t xml:space="preserve"> и половые хромосомы. </w:t>
      </w:r>
      <w:proofErr w:type="spellStart"/>
      <w:r>
        <w:rPr>
          <w:color w:val="333333"/>
        </w:rPr>
        <w:t>Гомогаметные</w:t>
      </w:r>
      <w:proofErr w:type="spellEnd"/>
      <w:r>
        <w:rPr>
          <w:color w:val="333333"/>
        </w:rPr>
        <w:t xml:space="preserve"> и </w:t>
      </w:r>
      <w:proofErr w:type="spellStart"/>
      <w:r>
        <w:rPr>
          <w:color w:val="333333"/>
        </w:rPr>
        <w:t>гетерогаметные</w:t>
      </w:r>
      <w:proofErr w:type="spellEnd"/>
      <w:r>
        <w:rPr>
          <w:color w:val="333333"/>
        </w:rPr>
        <w:t xml:space="preserve"> организмы. Наследование признаков, сцепленных с полом.</w:t>
      </w:r>
    </w:p>
    <w:p w:rsidR="000022F4" w:rsidRDefault="000022F4" w:rsidP="008B05A1">
      <w:pPr>
        <w:pStyle w:val="a3"/>
        <w:spacing w:before="0" w:after="0" w:afterAutospacing="0"/>
        <w:ind w:firstLine="709"/>
        <w:jc w:val="both"/>
        <w:rPr>
          <w:color w:val="333333"/>
          <w:sz w:val="21"/>
          <w:szCs w:val="21"/>
        </w:rPr>
      </w:pPr>
      <w:r>
        <w:rPr>
          <w:color w:val="333333"/>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Pr>
          <w:color w:val="333333"/>
        </w:rPr>
        <w:t>модификационной</w:t>
      </w:r>
      <w:proofErr w:type="spellEnd"/>
      <w:r>
        <w:rPr>
          <w:color w:val="333333"/>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Pr>
          <w:color w:val="333333"/>
        </w:rPr>
        <w:t>модификационной</w:t>
      </w:r>
      <w:proofErr w:type="spellEnd"/>
      <w:r>
        <w:rPr>
          <w:color w:val="333333"/>
        </w:rPr>
        <w:t xml:space="preserve"> изменчивости.</w:t>
      </w:r>
    </w:p>
    <w:p w:rsidR="000022F4" w:rsidRDefault="000022F4" w:rsidP="008B05A1">
      <w:pPr>
        <w:pStyle w:val="a3"/>
        <w:spacing w:before="0" w:after="0" w:afterAutospacing="0"/>
        <w:ind w:firstLine="709"/>
        <w:jc w:val="both"/>
        <w:rPr>
          <w:color w:val="333333"/>
          <w:sz w:val="21"/>
          <w:szCs w:val="21"/>
        </w:rPr>
      </w:pPr>
      <w:r>
        <w:rPr>
          <w:color w:val="333333"/>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0022F4" w:rsidRDefault="000022F4" w:rsidP="008B05A1">
      <w:pPr>
        <w:pStyle w:val="a3"/>
        <w:spacing w:before="0" w:after="0" w:afterAutospacing="0"/>
        <w:ind w:firstLine="709"/>
        <w:jc w:val="both"/>
        <w:rPr>
          <w:color w:val="333333"/>
          <w:sz w:val="21"/>
          <w:szCs w:val="21"/>
        </w:rPr>
      </w:pPr>
      <w:r>
        <w:rPr>
          <w:color w:val="333333"/>
        </w:rPr>
        <w:t>Внеядерная наследственность и изменчивость.</w:t>
      </w:r>
    </w:p>
    <w:p w:rsidR="000022F4" w:rsidRDefault="000022F4" w:rsidP="008B05A1">
      <w:pPr>
        <w:pStyle w:val="a3"/>
        <w:spacing w:before="0" w:after="0" w:afterAutospacing="0"/>
        <w:ind w:firstLine="709"/>
        <w:jc w:val="both"/>
        <w:rPr>
          <w:color w:val="333333"/>
          <w:sz w:val="21"/>
          <w:szCs w:val="21"/>
        </w:rPr>
      </w:pPr>
      <w:r>
        <w:rPr>
          <w:color w:val="333333"/>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Pr>
          <w:color w:val="333333"/>
        </w:rPr>
        <w:t>полногеномное</w:t>
      </w:r>
      <w:proofErr w:type="spellEnd"/>
      <w:r>
        <w:rPr>
          <w:color w:val="333333"/>
        </w:rPr>
        <w:t xml:space="preserve"> </w:t>
      </w:r>
      <w:proofErr w:type="spellStart"/>
      <w:r>
        <w:rPr>
          <w:color w:val="333333"/>
        </w:rPr>
        <w:t>секвенирование</w:t>
      </w:r>
      <w:proofErr w:type="spellEnd"/>
      <w:r>
        <w:rPr>
          <w:color w:val="333333"/>
        </w:rPr>
        <w:t xml:space="preserve">, </w:t>
      </w:r>
      <w:proofErr w:type="spellStart"/>
      <w:r>
        <w:rPr>
          <w:color w:val="333333"/>
        </w:rPr>
        <w:t>генотипирование</w:t>
      </w:r>
      <w:proofErr w:type="spellEnd"/>
      <w:r>
        <w:rPr>
          <w:color w:val="333333"/>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Г. Мендель, Т. Морган, Г. де Фриз, С. С. Четвериков, Н. В. Тимофеев-Ресовский, Н. И. Вавилов.</w:t>
      </w:r>
    </w:p>
    <w:p w:rsidR="000022F4" w:rsidRDefault="000022F4" w:rsidP="008B05A1">
      <w:pPr>
        <w:pStyle w:val="a3"/>
        <w:spacing w:before="0" w:after="0" w:afterAutospacing="0"/>
        <w:ind w:firstLine="709"/>
        <w:jc w:val="both"/>
        <w:rPr>
          <w:color w:val="333333"/>
        </w:rPr>
      </w:pPr>
      <w:r>
        <w:rPr>
          <w:color w:val="333333"/>
          <w:u w:val="single"/>
        </w:rPr>
        <w:t>Таблицы и схемы:</w:t>
      </w:r>
      <w:r>
        <w:rPr>
          <w:color w:val="333333"/>
        </w:rPr>
        <w:t xml:space="preserve"> «Моногибридное скрещивание и его цитогенетическая основа», </w:t>
      </w:r>
    </w:p>
    <w:p w:rsidR="000022F4" w:rsidRDefault="000022F4" w:rsidP="008B05A1">
      <w:pPr>
        <w:pStyle w:val="a3"/>
        <w:spacing w:before="0" w:after="0" w:afterAutospacing="0"/>
        <w:jc w:val="both"/>
        <w:rPr>
          <w:color w:val="333333"/>
          <w:sz w:val="21"/>
          <w:szCs w:val="21"/>
        </w:rPr>
      </w:pPr>
      <w:r>
        <w:rPr>
          <w:color w:val="333333"/>
        </w:rPr>
        <w:lastRenderedPageBreak/>
        <w:t>«Закон расщепления и его цитогенетическая основа», «Закон чистоты гамет», «</w:t>
      </w:r>
      <w:proofErr w:type="spellStart"/>
      <w:r>
        <w:rPr>
          <w:color w:val="333333"/>
        </w:rPr>
        <w:t>Дигибридное</w:t>
      </w:r>
      <w:proofErr w:type="spellEnd"/>
      <w:r>
        <w:rPr>
          <w:color w:val="333333"/>
        </w:rPr>
        <w:t xml:space="preserve"> скрещивание», «Цитологические основы </w:t>
      </w:r>
      <w:proofErr w:type="spellStart"/>
      <w:r>
        <w:rPr>
          <w:color w:val="333333"/>
        </w:rPr>
        <w:t>дигибридного</w:t>
      </w:r>
      <w:proofErr w:type="spellEnd"/>
      <w:r>
        <w:rPr>
          <w:color w:val="333333"/>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color w:val="333333"/>
        </w:rPr>
        <w:t>Модификационная</w:t>
      </w:r>
      <w:proofErr w:type="spellEnd"/>
      <w:r>
        <w:rPr>
          <w:color w:val="333333"/>
        </w:rPr>
        <w:t xml:space="preserve"> изменчивость», «Наследование резус-фактора», «Генетика групп крови», «Мутационная изменчивость».</w:t>
      </w:r>
    </w:p>
    <w:p w:rsidR="000022F4" w:rsidRDefault="000022F4" w:rsidP="008B05A1">
      <w:pPr>
        <w:pStyle w:val="a3"/>
        <w:spacing w:before="0" w:after="0" w:afterAutospacing="0"/>
        <w:ind w:firstLine="709"/>
        <w:jc w:val="both"/>
        <w:rPr>
          <w:color w:val="333333"/>
          <w:sz w:val="21"/>
          <w:szCs w:val="21"/>
        </w:rPr>
      </w:pPr>
      <w:r>
        <w:rPr>
          <w:color w:val="333333"/>
          <w:u w:val="single"/>
        </w:rPr>
        <w:t>Оборудование:</w:t>
      </w:r>
      <w:r>
        <w:rPr>
          <w:color w:val="333333"/>
        </w:rPr>
        <w:t> модели-аппликации «Моногибридное скрещивание», «Неполное доминирование», «</w:t>
      </w:r>
      <w:proofErr w:type="spellStart"/>
      <w:r>
        <w:rPr>
          <w:color w:val="333333"/>
        </w:rPr>
        <w:t>Дигибридное</w:t>
      </w:r>
      <w:proofErr w:type="spellEnd"/>
      <w:r>
        <w:rPr>
          <w:color w:val="333333"/>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 xml:space="preserve">Лабораторная работа № 5. «Изучение результатов моногибридного и </w:t>
      </w:r>
      <w:proofErr w:type="spellStart"/>
      <w:r>
        <w:rPr>
          <w:color w:val="333333"/>
        </w:rPr>
        <w:t>дигибридного</w:t>
      </w:r>
      <w:proofErr w:type="spellEnd"/>
      <w:r>
        <w:rPr>
          <w:color w:val="333333"/>
        </w:rPr>
        <w:t xml:space="preserve"> скрещивания у дрозофилы на готовых микропрепаратах».</w:t>
      </w:r>
    </w:p>
    <w:p w:rsidR="000022F4" w:rsidRDefault="000022F4" w:rsidP="008B05A1">
      <w:pPr>
        <w:pStyle w:val="a3"/>
        <w:spacing w:before="0" w:after="0" w:afterAutospacing="0"/>
        <w:ind w:firstLine="709"/>
        <w:jc w:val="both"/>
        <w:rPr>
          <w:color w:val="333333"/>
          <w:sz w:val="21"/>
          <w:szCs w:val="21"/>
        </w:rPr>
      </w:pPr>
      <w:r>
        <w:rPr>
          <w:color w:val="333333"/>
        </w:rPr>
        <w:t xml:space="preserve">Лабораторная работа № 6. «Изучение </w:t>
      </w:r>
      <w:proofErr w:type="spellStart"/>
      <w:r>
        <w:rPr>
          <w:color w:val="333333"/>
        </w:rPr>
        <w:t>модификационной</w:t>
      </w:r>
      <w:proofErr w:type="spellEnd"/>
      <w:r>
        <w:rPr>
          <w:color w:val="333333"/>
        </w:rPr>
        <w:t xml:space="preserve"> изменчивости, построение вариационного ряда и вариационной кривой».</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7. «Анализ мутаций у дрозофилы на готовых микропрепаратах».</w:t>
      </w:r>
    </w:p>
    <w:p w:rsidR="000022F4" w:rsidRDefault="000022F4" w:rsidP="008B05A1">
      <w:pPr>
        <w:pStyle w:val="a3"/>
        <w:spacing w:before="0" w:after="0" w:afterAutospacing="0"/>
        <w:ind w:firstLine="709"/>
        <w:jc w:val="both"/>
        <w:rPr>
          <w:color w:val="333333"/>
          <w:sz w:val="21"/>
          <w:szCs w:val="21"/>
        </w:rPr>
      </w:pPr>
      <w:r>
        <w:rPr>
          <w:color w:val="333333"/>
        </w:rPr>
        <w:t>Практическая работа № 2. «Составление и анализ родословных человека».</w:t>
      </w:r>
    </w:p>
    <w:p w:rsidR="000022F4" w:rsidRDefault="000022F4" w:rsidP="008B05A1">
      <w:pPr>
        <w:pStyle w:val="a3"/>
        <w:spacing w:before="0" w:after="0" w:afterAutospacing="0"/>
        <w:ind w:firstLine="709"/>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rStyle w:val="a4"/>
          <w:color w:val="333333"/>
        </w:rPr>
        <w:t>Тема 7. Селекция организмов. Основы биотехнологии.</w:t>
      </w:r>
    </w:p>
    <w:p w:rsidR="000022F4" w:rsidRDefault="000022F4" w:rsidP="008B05A1">
      <w:pPr>
        <w:pStyle w:val="a3"/>
        <w:spacing w:before="0" w:after="0" w:afterAutospacing="0"/>
        <w:ind w:firstLine="709"/>
        <w:jc w:val="both"/>
        <w:rPr>
          <w:color w:val="333333"/>
          <w:sz w:val="21"/>
          <w:szCs w:val="21"/>
        </w:rPr>
      </w:pPr>
      <w:r>
        <w:rPr>
          <w:color w:val="333333"/>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0022F4" w:rsidRPr="000022F4" w:rsidRDefault="000022F4" w:rsidP="008B05A1">
      <w:pPr>
        <w:pStyle w:val="a3"/>
        <w:spacing w:before="0" w:after="0" w:afterAutospacing="0"/>
        <w:ind w:firstLine="709"/>
        <w:jc w:val="both"/>
        <w:rPr>
          <w:color w:val="333333"/>
        </w:rPr>
      </w:pPr>
      <w:r>
        <w:rPr>
          <w:color w:val="333333"/>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Pr>
          <w:color w:val="333333"/>
        </w:rPr>
        <w:t>полиплоидов</w:t>
      </w:r>
      <w:proofErr w:type="spellEnd"/>
      <w:r>
        <w:rPr>
          <w:color w:val="333333"/>
        </w:rPr>
        <w:t>. Достижения селекции растений, животных и микроорганизмов.</w:t>
      </w:r>
    </w:p>
    <w:p w:rsidR="000022F4" w:rsidRDefault="000022F4" w:rsidP="008B05A1">
      <w:pPr>
        <w:pStyle w:val="a3"/>
        <w:spacing w:before="0" w:after="0" w:afterAutospacing="0"/>
        <w:ind w:firstLine="709"/>
        <w:jc w:val="both"/>
        <w:rPr>
          <w:color w:val="333333"/>
          <w:sz w:val="21"/>
          <w:szCs w:val="21"/>
        </w:rPr>
      </w:pPr>
      <w:r>
        <w:rPr>
          <w:color w:val="333333"/>
        </w:rPr>
        <w:t xml:space="preserve">Биотехнология как отрасль производства. Генная инженерия. Этапы создания рекомбинантной ДНК и </w:t>
      </w:r>
      <w:proofErr w:type="spellStart"/>
      <w:r>
        <w:rPr>
          <w:color w:val="333333"/>
        </w:rPr>
        <w:t>трансгенных</w:t>
      </w:r>
      <w:proofErr w:type="spellEnd"/>
      <w:r>
        <w:rPr>
          <w:color w:val="333333"/>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0022F4" w:rsidRDefault="000022F4" w:rsidP="008B05A1">
      <w:pPr>
        <w:pStyle w:val="a3"/>
        <w:spacing w:before="0" w:after="0" w:afterAutospacing="0"/>
        <w:ind w:firstLine="709"/>
        <w:jc w:val="both"/>
        <w:rPr>
          <w:color w:val="333333"/>
          <w:sz w:val="21"/>
          <w:szCs w:val="21"/>
        </w:rPr>
      </w:pPr>
      <w:r>
        <w:rPr>
          <w:color w:val="333333"/>
          <w:u w:val="single"/>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Н. И. Вавилов, И. В. Мичурин, Г. Д. Карпеченко, М. Ф. Иванов.</w:t>
      </w:r>
    </w:p>
    <w:p w:rsidR="000022F4" w:rsidRDefault="000022F4" w:rsidP="008B05A1">
      <w:pPr>
        <w:pStyle w:val="a3"/>
        <w:spacing w:before="0" w:after="0" w:afterAutospacing="0"/>
        <w:ind w:firstLine="709"/>
        <w:jc w:val="both"/>
        <w:rPr>
          <w:color w:val="333333"/>
          <w:sz w:val="21"/>
          <w:szCs w:val="21"/>
        </w:rPr>
      </w:pPr>
      <w:r>
        <w:rPr>
          <w:color w:val="333333"/>
          <w:u w:val="single"/>
        </w:rPr>
        <w:lastRenderedPageBreak/>
        <w:t>Таблицы и схемы:</w:t>
      </w:r>
      <w:r>
        <w:rPr>
          <w:color w:val="333333"/>
        </w:rPr>
        <w:t>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0022F4" w:rsidRDefault="000022F4" w:rsidP="008B05A1">
      <w:pPr>
        <w:pStyle w:val="a3"/>
        <w:spacing w:before="0" w:after="0" w:afterAutospacing="0"/>
        <w:ind w:firstLine="709"/>
        <w:jc w:val="both"/>
        <w:rPr>
          <w:color w:val="333333"/>
          <w:sz w:val="21"/>
          <w:szCs w:val="21"/>
        </w:rPr>
      </w:pPr>
      <w:r>
        <w:rPr>
          <w:color w:val="333333"/>
          <w:u w:val="single"/>
        </w:rPr>
        <w:t>Оборудование:</w:t>
      </w:r>
      <w:r>
        <w:rPr>
          <w:color w:val="333333"/>
        </w:rPr>
        <w:t> муляжи плодов и корнеплодов диких форм и культурных сортов растений, гербарий «Сельскохозяйственные растения».</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Экскурсия</w:t>
      </w:r>
      <w:r>
        <w:rPr>
          <w:rStyle w:val="a4"/>
          <w:color w:val="333333"/>
        </w:rPr>
        <w:t> </w:t>
      </w:r>
      <w:r>
        <w:rPr>
          <w:color w:val="333333"/>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Pr>
          <w:color w:val="333333"/>
        </w:rPr>
        <w:t>агроуниверситета</w:t>
      </w:r>
      <w:proofErr w:type="spellEnd"/>
      <w:r>
        <w:rPr>
          <w:color w:val="333333"/>
        </w:rPr>
        <w:t xml:space="preserve"> или научного центра)».</w:t>
      </w:r>
    </w:p>
    <w:p w:rsidR="000022F4" w:rsidRDefault="000022F4" w:rsidP="008B05A1">
      <w:pPr>
        <w:pStyle w:val="a3"/>
        <w:spacing w:before="0" w:after="0" w:afterAutospacing="0"/>
        <w:jc w:val="both"/>
        <w:rPr>
          <w:color w:val="333333"/>
          <w:sz w:val="21"/>
          <w:szCs w:val="21"/>
        </w:rPr>
      </w:pPr>
      <w:r>
        <w:rPr>
          <w:b/>
          <w:bCs/>
          <w:color w:val="333333"/>
        </w:rPr>
        <w:br/>
      </w:r>
    </w:p>
    <w:p w:rsidR="00FD3BCD" w:rsidRDefault="00FD3BCD" w:rsidP="008B05A1">
      <w:pPr>
        <w:pStyle w:val="a3"/>
        <w:spacing w:before="0" w:after="0" w:afterAutospacing="0"/>
        <w:jc w:val="both"/>
        <w:rPr>
          <w:color w:val="333333"/>
          <w:sz w:val="21"/>
          <w:szCs w:val="21"/>
        </w:rPr>
      </w:pPr>
    </w:p>
    <w:p w:rsidR="00FD3BCD" w:rsidRDefault="00FD3BCD" w:rsidP="008B05A1">
      <w:pPr>
        <w:pStyle w:val="a3"/>
        <w:spacing w:before="0" w:after="0" w:afterAutospacing="0"/>
        <w:jc w:val="both"/>
        <w:rPr>
          <w:color w:val="333333"/>
          <w:sz w:val="21"/>
          <w:szCs w:val="21"/>
        </w:rPr>
      </w:pPr>
    </w:p>
    <w:p w:rsidR="00FD3BCD" w:rsidRDefault="00FD3BCD" w:rsidP="008B05A1">
      <w:pPr>
        <w:pStyle w:val="a3"/>
        <w:spacing w:before="0" w:after="0" w:afterAutospacing="0"/>
        <w:jc w:val="both"/>
        <w:rPr>
          <w:color w:val="333333"/>
          <w:sz w:val="21"/>
          <w:szCs w:val="21"/>
        </w:rPr>
      </w:pPr>
    </w:p>
    <w:p w:rsidR="000022F4" w:rsidRDefault="000022F4" w:rsidP="008B05A1">
      <w:pPr>
        <w:pStyle w:val="a3"/>
        <w:spacing w:before="0" w:after="0" w:afterAutospacing="0"/>
        <w:jc w:val="both"/>
        <w:rPr>
          <w:color w:val="333333"/>
          <w:sz w:val="21"/>
          <w:szCs w:val="21"/>
        </w:rPr>
      </w:pPr>
      <w:r>
        <w:rPr>
          <w:rStyle w:val="a4"/>
          <w:color w:val="333333"/>
        </w:rPr>
        <w:t>11 КЛАСС</w:t>
      </w:r>
    </w:p>
    <w:p w:rsidR="000022F4" w:rsidRDefault="000022F4" w:rsidP="008B05A1">
      <w:pPr>
        <w:pStyle w:val="a3"/>
        <w:spacing w:before="0" w:after="0" w:afterAutospacing="0"/>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rStyle w:val="a4"/>
          <w:color w:val="333333"/>
        </w:rPr>
        <w:t>Тема 1. Эволюционная биология.</w:t>
      </w:r>
    </w:p>
    <w:p w:rsidR="000022F4" w:rsidRDefault="000022F4" w:rsidP="008B05A1">
      <w:pPr>
        <w:pStyle w:val="a3"/>
        <w:spacing w:before="0" w:after="0" w:afterAutospacing="0"/>
        <w:ind w:firstLine="709"/>
        <w:jc w:val="both"/>
        <w:rPr>
          <w:color w:val="333333"/>
        </w:rPr>
      </w:pPr>
      <w:r>
        <w:rPr>
          <w:color w:val="333333"/>
        </w:rPr>
        <w:t xml:space="preserve">Предпосылки возникновения эволюционной теории. Эволюционная теория и её </w:t>
      </w:r>
    </w:p>
    <w:p w:rsidR="000022F4" w:rsidRDefault="000022F4" w:rsidP="008B05A1">
      <w:pPr>
        <w:pStyle w:val="a3"/>
        <w:spacing w:before="0" w:after="0" w:afterAutospacing="0"/>
        <w:ind w:firstLine="709"/>
        <w:jc w:val="both"/>
        <w:rPr>
          <w:color w:val="333333"/>
          <w:sz w:val="21"/>
          <w:szCs w:val="21"/>
        </w:rPr>
      </w:pPr>
      <w:r>
        <w:rPr>
          <w:color w:val="333333"/>
        </w:rPr>
        <w:t>место в биологии. Влияние эволюционной теории на развитие биологии и других наук.</w:t>
      </w:r>
    </w:p>
    <w:p w:rsidR="000022F4" w:rsidRDefault="000022F4" w:rsidP="008B05A1">
      <w:pPr>
        <w:pStyle w:val="a3"/>
        <w:spacing w:before="0" w:after="0" w:afterAutospacing="0"/>
        <w:ind w:firstLine="709"/>
        <w:jc w:val="both"/>
        <w:rPr>
          <w:color w:val="333333"/>
          <w:sz w:val="21"/>
          <w:szCs w:val="21"/>
        </w:rPr>
      </w:pPr>
      <w:r>
        <w:rPr>
          <w:color w:val="333333"/>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0022F4" w:rsidRDefault="000022F4" w:rsidP="008B05A1">
      <w:pPr>
        <w:pStyle w:val="a3"/>
        <w:spacing w:before="0" w:after="0" w:afterAutospacing="0"/>
        <w:ind w:firstLine="709"/>
        <w:jc w:val="both"/>
        <w:rPr>
          <w:color w:val="333333"/>
          <w:sz w:val="21"/>
          <w:szCs w:val="21"/>
        </w:rPr>
      </w:pPr>
      <w:r>
        <w:rPr>
          <w:color w:val="333333"/>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0022F4" w:rsidRDefault="000022F4" w:rsidP="008B05A1">
      <w:pPr>
        <w:pStyle w:val="a3"/>
        <w:spacing w:before="0" w:after="0" w:afterAutospacing="0"/>
        <w:ind w:firstLine="709"/>
        <w:jc w:val="both"/>
        <w:rPr>
          <w:color w:val="333333"/>
          <w:sz w:val="21"/>
          <w:szCs w:val="21"/>
        </w:rPr>
      </w:pPr>
      <w:r>
        <w:rPr>
          <w:color w:val="333333"/>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0022F4" w:rsidRDefault="000022F4" w:rsidP="008B05A1">
      <w:pPr>
        <w:pStyle w:val="a3"/>
        <w:spacing w:before="0" w:after="0" w:afterAutospacing="0"/>
        <w:ind w:firstLine="709"/>
        <w:jc w:val="both"/>
        <w:rPr>
          <w:color w:val="333333"/>
          <w:sz w:val="21"/>
          <w:szCs w:val="21"/>
        </w:rPr>
      </w:pPr>
      <w:r>
        <w:rPr>
          <w:color w:val="333333"/>
        </w:rPr>
        <w:t>Синтетическая теория эволюции (СТЭ) и её основные положения.</w:t>
      </w:r>
    </w:p>
    <w:p w:rsidR="000022F4" w:rsidRDefault="000022F4" w:rsidP="008B05A1">
      <w:pPr>
        <w:pStyle w:val="a3"/>
        <w:spacing w:before="0" w:after="0" w:afterAutospacing="0"/>
        <w:ind w:firstLine="709"/>
        <w:jc w:val="both"/>
        <w:rPr>
          <w:color w:val="333333"/>
          <w:sz w:val="21"/>
          <w:szCs w:val="21"/>
        </w:rPr>
      </w:pPr>
      <w:proofErr w:type="spellStart"/>
      <w:r>
        <w:rPr>
          <w:color w:val="333333"/>
        </w:rPr>
        <w:t>Микроэволюция</w:t>
      </w:r>
      <w:proofErr w:type="spellEnd"/>
      <w:r>
        <w:rPr>
          <w:color w:val="333333"/>
        </w:rPr>
        <w:t>. Популяция как единица вида и эволюции.</w:t>
      </w:r>
    </w:p>
    <w:p w:rsidR="000022F4" w:rsidRDefault="000022F4" w:rsidP="008B05A1">
      <w:pPr>
        <w:pStyle w:val="a3"/>
        <w:spacing w:before="0" w:after="0" w:afterAutospacing="0"/>
        <w:ind w:firstLine="709"/>
        <w:jc w:val="both"/>
        <w:rPr>
          <w:color w:val="333333"/>
          <w:sz w:val="21"/>
          <w:szCs w:val="21"/>
        </w:rPr>
      </w:pPr>
      <w:r>
        <w:rPr>
          <w:color w:val="333333"/>
        </w:rPr>
        <w:lastRenderedPageBreak/>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0022F4" w:rsidRDefault="000022F4" w:rsidP="008B05A1">
      <w:pPr>
        <w:pStyle w:val="a3"/>
        <w:spacing w:before="0" w:after="0" w:afterAutospacing="0"/>
        <w:ind w:firstLine="709"/>
        <w:jc w:val="both"/>
        <w:rPr>
          <w:color w:val="333333"/>
          <w:sz w:val="21"/>
          <w:szCs w:val="21"/>
        </w:rPr>
      </w:pPr>
      <w:r>
        <w:rPr>
          <w:color w:val="333333"/>
        </w:rPr>
        <w:t>Естественный отбор – направляющий фактор эволюции. Формы естественного отбора.</w:t>
      </w:r>
    </w:p>
    <w:p w:rsidR="000022F4" w:rsidRDefault="000022F4" w:rsidP="008B05A1">
      <w:pPr>
        <w:pStyle w:val="a3"/>
        <w:spacing w:before="0" w:after="0" w:afterAutospacing="0"/>
        <w:ind w:firstLine="709"/>
        <w:jc w:val="both"/>
        <w:rPr>
          <w:color w:val="333333"/>
          <w:sz w:val="21"/>
          <w:szCs w:val="21"/>
        </w:rPr>
      </w:pPr>
      <w:r>
        <w:rPr>
          <w:color w:val="333333"/>
        </w:rPr>
        <w:t>Приспособленность организмов как результат эволюции. Примеры приспособлений у организмов. Ароморфозы и идио</w:t>
      </w:r>
      <w:r>
        <w:rPr>
          <w:color w:val="333333"/>
        </w:rPr>
        <w:softHyphen/>
        <w:t>адаптации.</w:t>
      </w:r>
    </w:p>
    <w:p w:rsidR="000022F4" w:rsidRDefault="000022F4" w:rsidP="008B05A1">
      <w:pPr>
        <w:pStyle w:val="a3"/>
        <w:spacing w:before="0" w:after="0" w:afterAutospacing="0"/>
        <w:ind w:firstLine="709"/>
        <w:jc w:val="both"/>
        <w:rPr>
          <w:color w:val="333333"/>
        </w:rPr>
      </w:pPr>
      <w:r>
        <w:rPr>
          <w:color w:val="333333"/>
        </w:rPr>
        <w:t xml:space="preserve">Вид и видообразование. Критерии вида. Основные формы видообразования: </w:t>
      </w:r>
    </w:p>
    <w:p w:rsidR="000022F4" w:rsidRDefault="000022F4" w:rsidP="008B05A1">
      <w:pPr>
        <w:pStyle w:val="a3"/>
        <w:spacing w:before="0" w:after="0" w:afterAutospacing="0"/>
        <w:ind w:firstLine="709"/>
        <w:jc w:val="both"/>
        <w:rPr>
          <w:color w:val="333333"/>
          <w:sz w:val="21"/>
          <w:szCs w:val="21"/>
        </w:rPr>
      </w:pPr>
      <w:r>
        <w:rPr>
          <w:color w:val="333333"/>
        </w:rPr>
        <w:t>географическое, экологическое.</w:t>
      </w:r>
    </w:p>
    <w:p w:rsidR="000022F4" w:rsidRDefault="000022F4" w:rsidP="008B05A1">
      <w:pPr>
        <w:pStyle w:val="a3"/>
        <w:spacing w:before="0" w:after="0" w:afterAutospacing="0"/>
        <w:ind w:firstLine="709"/>
        <w:jc w:val="both"/>
        <w:rPr>
          <w:color w:val="333333"/>
          <w:sz w:val="21"/>
          <w:szCs w:val="21"/>
        </w:rPr>
      </w:pPr>
      <w:r>
        <w:rPr>
          <w:color w:val="333333"/>
        </w:rPr>
        <w:t>Макроэволюция. Формы эволюции: филетическая, дивергентная, конвергентная, параллельная. Необратимость эволюции.</w:t>
      </w:r>
    </w:p>
    <w:p w:rsidR="000022F4" w:rsidRDefault="000022F4" w:rsidP="008B05A1">
      <w:pPr>
        <w:pStyle w:val="a3"/>
        <w:spacing w:before="0" w:after="0" w:afterAutospacing="0"/>
        <w:ind w:firstLine="709"/>
        <w:jc w:val="both"/>
        <w:rPr>
          <w:color w:val="333333"/>
          <w:sz w:val="21"/>
          <w:szCs w:val="21"/>
        </w:rPr>
      </w:pPr>
      <w:r>
        <w:rPr>
          <w:color w:val="333333"/>
        </w:rPr>
        <w:t>Происхождение от неспециализированных предков. Прогрессирующая специализация. Адаптивная радиация.</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К. Линней, Ж. Б. Ламарк, Ч. Дарвин, В. О. Ковалевский, К. М. Бэр, Э. Геккель, Ф. Мюллер, А. Н. </w:t>
      </w:r>
      <w:proofErr w:type="spellStart"/>
      <w:r>
        <w:rPr>
          <w:color w:val="333333"/>
        </w:rPr>
        <w:t>Северцов</w:t>
      </w:r>
      <w:proofErr w:type="spellEnd"/>
      <w:r>
        <w:rPr>
          <w:color w:val="333333"/>
        </w:rPr>
        <w:t>.</w:t>
      </w:r>
    </w:p>
    <w:p w:rsidR="000022F4" w:rsidRDefault="000022F4" w:rsidP="008B05A1">
      <w:pPr>
        <w:pStyle w:val="a3"/>
        <w:spacing w:before="0" w:after="0" w:afterAutospacing="0"/>
        <w:ind w:firstLine="709"/>
        <w:jc w:val="both"/>
        <w:rPr>
          <w:color w:val="333333"/>
          <w:sz w:val="21"/>
          <w:szCs w:val="21"/>
        </w:rPr>
      </w:pPr>
      <w:r>
        <w:rPr>
          <w:color w:val="333333"/>
          <w:u w:val="single"/>
        </w:rPr>
        <w:t>Таблицы и схемы:</w:t>
      </w:r>
      <w:r>
        <w:rPr>
          <w:color w:val="333333"/>
        </w:rPr>
        <w:t>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0022F4" w:rsidRDefault="000022F4" w:rsidP="008B05A1">
      <w:pPr>
        <w:pStyle w:val="a3"/>
        <w:spacing w:before="0" w:after="0" w:afterAutospacing="0"/>
        <w:ind w:firstLine="709"/>
        <w:jc w:val="both"/>
        <w:rPr>
          <w:color w:val="333333"/>
        </w:rPr>
      </w:pPr>
      <w:r>
        <w:rPr>
          <w:color w:val="333333"/>
          <w:u w:val="single"/>
        </w:rPr>
        <w:t>Оборудование:</w:t>
      </w:r>
      <w:r>
        <w:rPr>
          <w:color w:val="333333"/>
        </w:rPr>
        <w:t xml:space="preserve"> коллекция насекомых с различными типами окраски, набор плодов и семян, коллекция «Примеры защитных приспособлений у животных», модель </w:t>
      </w:r>
    </w:p>
    <w:p w:rsidR="000022F4" w:rsidRDefault="000022F4" w:rsidP="008B05A1">
      <w:pPr>
        <w:pStyle w:val="a3"/>
        <w:spacing w:before="0" w:after="0" w:afterAutospacing="0"/>
        <w:ind w:firstLine="709"/>
        <w:jc w:val="both"/>
        <w:rPr>
          <w:color w:val="333333"/>
        </w:rPr>
      </w:pPr>
      <w:r>
        <w:rPr>
          <w:color w:val="333333"/>
        </w:rPr>
        <w:t>«Основные направления эволюции», объёмная модель «Строение головного мозга позвоночных».</w:t>
      </w:r>
    </w:p>
    <w:p w:rsidR="000022F4" w:rsidRDefault="000022F4" w:rsidP="008B05A1">
      <w:pPr>
        <w:pStyle w:val="a3"/>
        <w:spacing w:before="0" w:after="0" w:afterAutospacing="0"/>
        <w:ind w:firstLine="709"/>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color w:val="333333"/>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1. «Сравнение видов по морфологическому критерию».</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2. «Описание приспособленности организма и её относительного характера».</w:t>
      </w:r>
    </w:p>
    <w:p w:rsidR="000022F4" w:rsidRDefault="000022F4" w:rsidP="008B05A1">
      <w:pPr>
        <w:pStyle w:val="a3"/>
        <w:spacing w:before="0" w:after="0" w:afterAutospacing="0"/>
        <w:ind w:firstLine="709"/>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rStyle w:val="a4"/>
          <w:color w:val="333333"/>
        </w:rPr>
        <w:t>Тема 2. Возникновение и развитие жизни на Земле.</w:t>
      </w:r>
    </w:p>
    <w:p w:rsidR="000022F4" w:rsidRDefault="000022F4" w:rsidP="008B05A1">
      <w:pPr>
        <w:pStyle w:val="a3"/>
        <w:spacing w:before="0" w:after="0" w:afterAutospacing="0"/>
        <w:ind w:firstLine="709"/>
        <w:jc w:val="both"/>
        <w:rPr>
          <w:color w:val="333333"/>
          <w:sz w:val="21"/>
          <w:szCs w:val="21"/>
        </w:rPr>
      </w:pPr>
      <w:r>
        <w:rPr>
          <w:color w:val="333333"/>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Pr>
          <w:color w:val="333333"/>
        </w:rPr>
        <w:t>протоклетки</w:t>
      </w:r>
      <w:proofErr w:type="spellEnd"/>
      <w:r>
        <w:rPr>
          <w:color w:val="333333"/>
        </w:rPr>
        <w:t>. Первые клетки и их эволюция. Формирование основных групп живых организмов.</w:t>
      </w:r>
    </w:p>
    <w:p w:rsidR="000022F4" w:rsidRDefault="000022F4" w:rsidP="008B05A1">
      <w:pPr>
        <w:pStyle w:val="a3"/>
        <w:spacing w:before="0" w:after="0" w:afterAutospacing="0"/>
        <w:ind w:firstLine="709"/>
        <w:jc w:val="both"/>
        <w:rPr>
          <w:color w:val="333333"/>
        </w:rPr>
      </w:pPr>
      <w:r>
        <w:rPr>
          <w:color w:val="333333"/>
        </w:rPr>
        <w:t xml:space="preserve">Развитие жизни на Земле по эрам и периодам. </w:t>
      </w:r>
      <w:proofErr w:type="spellStart"/>
      <w:r>
        <w:rPr>
          <w:color w:val="333333"/>
        </w:rPr>
        <w:t>Катархей</w:t>
      </w:r>
      <w:proofErr w:type="spellEnd"/>
      <w:r>
        <w:rPr>
          <w:color w:val="333333"/>
        </w:rPr>
        <w:t xml:space="preserve">. Архейская и </w:t>
      </w:r>
    </w:p>
    <w:p w:rsidR="000022F4" w:rsidRDefault="000022F4" w:rsidP="008B05A1">
      <w:pPr>
        <w:pStyle w:val="a3"/>
        <w:spacing w:before="0" w:after="0" w:afterAutospacing="0"/>
        <w:ind w:firstLine="709"/>
        <w:jc w:val="both"/>
        <w:rPr>
          <w:color w:val="333333"/>
          <w:sz w:val="21"/>
          <w:szCs w:val="21"/>
        </w:rPr>
      </w:pPr>
      <w:r>
        <w:rPr>
          <w:color w:val="333333"/>
        </w:rPr>
        <w:t>протерозойская эры. Палеозойская эра и её периоды: кембрийский, ордовикский, силурийский, девонский, каменноугольный, пермский.</w:t>
      </w:r>
    </w:p>
    <w:p w:rsidR="000022F4" w:rsidRDefault="000022F4" w:rsidP="008B05A1">
      <w:pPr>
        <w:pStyle w:val="a3"/>
        <w:spacing w:before="0" w:after="0" w:afterAutospacing="0"/>
        <w:ind w:firstLine="709"/>
        <w:jc w:val="both"/>
        <w:rPr>
          <w:color w:val="333333"/>
          <w:sz w:val="21"/>
          <w:szCs w:val="21"/>
        </w:rPr>
      </w:pPr>
      <w:r>
        <w:rPr>
          <w:color w:val="333333"/>
        </w:rPr>
        <w:t>Мезозойская эра и её периоды: триасовый, юрский, меловой.</w:t>
      </w:r>
    </w:p>
    <w:p w:rsidR="000022F4" w:rsidRDefault="000022F4" w:rsidP="008B05A1">
      <w:pPr>
        <w:pStyle w:val="a3"/>
        <w:spacing w:before="0" w:after="0" w:afterAutospacing="0"/>
        <w:ind w:firstLine="709"/>
        <w:jc w:val="both"/>
        <w:rPr>
          <w:color w:val="333333"/>
          <w:sz w:val="21"/>
          <w:szCs w:val="21"/>
        </w:rPr>
      </w:pPr>
      <w:r>
        <w:rPr>
          <w:color w:val="333333"/>
        </w:rPr>
        <w:t>Кайнозойская эра и её периоды: палеогеновый, неогеновый, антропогеновый.</w:t>
      </w:r>
    </w:p>
    <w:p w:rsidR="000022F4" w:rsidRDefault="000022F4" w:rsidP="008B05A1">
      <w:pPr>
        <w:pStyle w:val="a3"/>
        <w:spacing w:before="0" w:after="0" w:afterAutospacing="0"/>
        <w:ind w:firstLine="709"/>
        <w:jc w:val="both"/>
        <w:rPr>
          <w:color w:val="333333"/>
          <w:sz w:val="21"/>
          <w:szCs w:val="21"/>
        </w:rPr>
      </w:pPr>
      <w:r>
        <w:rPr>
          <w:color w:val="333333"/>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0022F4" w:rsidRDefault="000022F4" w:rsidP="008B05A1">
      <w:pPr>
        <w:pStyle w:val="a3"/>
        <w:spacing w:before="0" w:after="0" w:afterAutospacing="0"/>
        <w:ind w:firstLine="709"/>
        <w:jc w:val="both"/>
        <w:rPr>
          <w:color w:val="333333"/>
          <w:sz w:val="21"/>
          <w:szCs w:val="21"/>
        </w:rPr>
      </w:pPr>
      <w:r>
        <w:rPr>
          <w:color w:val="333333"/>
        </w:rPr>
        <w:t>Система органического мира как отражение эволюции. Основные систематические группы организмов.</w:t>
      </w:r>
    </w:p>
    <w:p w:rsidR="000022F4" w:rsidRDefault="000022F4" w:rsidP="008B05A1">
      <w:pPr>
        <w:pStyle w:val="a3"/>
        <w:spacing w:before="0" w:after="0" w:afterAutospacing="0"/>
        <w:ind w:firstLine="709"/>
        <w:jc w:val="both"/>
        <w:rPr>
          <w:color w:val="333333"/>
          <w:sz w:val="21"/>
          <w:szCs w:val="21"/>
        </w:rPr>
      </w:pPr>
      <w:r>
        <w:rPr>
          <w:color w:val="333333"/>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0022F4" w:rsidRDefault="000022F4" w:rsidP="008B05A1">
      <w:pPr>
        <w:pStyle w:val="a3"/>
        <w:spacing w:before="0" w:after="0" w:afterAutospacing="0"/>
        <w:ind w:firstLine="709"/>
        <w:jc w:val="both"/>
        <w:rPr>
          <w:color w:val="333333"/>
          <w:sz w:val="21"/>
          <w:szCs w:val="21"/>
        </w:rPr>
      </w:pPr>
      <w:r>
        <w:rPr>
          <w:color w:val="333333"/>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0022F4" w:rsidRDefault="000022F4" w:rsidP="008B05A1">
      <w:pPr>
        <w:pStyle w:val="a3"/>
        <w:spacing w:before="0" w:after="0" w:afterAutospacing="0"/>
        <w:ind w:firstLine="709"/>
        <w:jc w:val="both"/>
        <w:rPr>
          <w:color w:val="333333"/>
          <w:sz w:val="21"/>
          <w:szCs w:val="21"/>
        </w:rPr>
      </w:pPr>
      <w:r>
        <w:rPr>
          <w:color w:val="333333"/>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0022F4" w:rsidRDefault="000022F4" w:rsidP="008B05A1">
      <w:pPr>
        <w:pStyle w:val="a3"/>
        <w:spacing w:before="0" w:after="0" w:afterAutospacing="0"/>
        <w:ind w:firstLine="709"/>
        <w:jc w:val="both"/>
        <w:rPr>
          <w:color w:val="333333"/>
        </w:rPr>
      </w:pPr>
      <w:r>
        <w:rPr>
          <w:color w:val="333333"/>
        </w:rPr>
        <w:t>Человеческие расы. Основные большие расы: европеоидная (евразийская), негро-</w:t>
      </w:r>
    </w:p>
    <w:p w:rsidR="000022F4" w:rsidRDefault="000022F4" w:rsidP="008B05A1">
      <w:pPr>
        <w:pStyle w:val="a3"/>
        <w:spacing w:before="0" w:after="0" w:afterAutospacing="0"/>
        <w:ind w:firstLine="709"/>
        <w:jc w:val="both"/>
        <w:rPr>
          <w:color w:val="333333"/>
          <w:sz w:val="21"/>
          <w:szCs w:val="21"/>
        </w:rPr>
      </w:pPr>
      <w:r>
        <w:rPr>
          <w:color w:val="333333"/>
        </w:rPr>
        <w:t>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Ф. </w:t>
      </w:r>
      <w:proofErr w:type="spellStart"/>
      <w:r>
        <w:rPr>
          <w:color w:val="333333"/>
        </w:rPr>
        <w:t>Реди</w:t>
      </w:r>
      <w:proofErr w:type="spellEnd"/>
      <w:r>
        <w:rPr>
          <w:color w:val="333333"/>
        </w:rPr>
        <w:t>, Л. Пастер, А. И. Опарин, С. Миллер, Г. </w:t>
      </w:r>
      <w:proofErr w:type="spellStart"/>
      <w:r>
        <w:rPr>
          <w:color w:val="333333"/>
        </w:rPr>
        <w:t>Юри</w:t>
      </w:r>
      <w:proofErr w:type="spellEnd"/>
      <w:r>
        <w:rPr>
          <w:color w:val="333333"/>
        </w:rPr>
        <w:t>, Ч. Дарвин.</w:t>
      </w:r>
    </w:p>
    <w:p w:rsidR="000022F4" w:rsidRDefault="000022F4" w:rsidP="008B05A1">
      <w:pPr>
        <w:pStyle w:val="a3"/>
        <w:spacing w:before="0" w:after="0" w:afterAutospacing="0"/>
        <w:ind w:firstLine="709"/>
        <w:jc w:val="both"/>
        <w:rPr>
          <w:color w:val="333333"/>
          <w:sz w:val="21"/>
          <w:szCs w:val="21"/>
        </w:rPr>
      </w:pPr>
      <w:r>
        <w:rPr>
          <w:color w:val="333333"/>
          <w:u w:val="single"/>
        </w:rPr>
        <w:t>Таблицы и схемы:</w:t>
      </w:r>
      <w:r>
        <w:rPr>
          <w:color w:val="333333"/>
        </w:rPr>
        <w:t> «Возникновение Солнечной системы», «Развитие органического мира», «Растительная клетка», «Животная клетка», «</w:t>
      </w:r>
      <w:proofErr w:type="spellStart"/>
      <w:r>
        <w:rPr>
          <w:color w:val="333333"/>
        </w:rPr>
        <w:t>Прокариотическая</w:t>
      </w:r>
      <w:proofErr w:type="spellEnd"/>
      <w:r>
        <w:rPr>
          <w:color w:val="333333"/>
        </w:rPr>
        <w:t xml:space="preserve"> клетка», </w:t>
      </w:r>
      <w:r>
        <w:rPr>
          <w:color w:val="333333"/>
        </w:rPr>
        <w:lastRenderedPageBreak/>
        <w:t>«Современная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0022F4" w:rsidRDefault="000022F4" w:rsidP="008B05A1">
      <w:pPr>
        <w:pStyle w:val="a3"/>
        <w:spacing w:before="0" w:after="0" w:afterAutospacing="0"/>
        <w:ind w:firstLine="709"/>
        <w:jc w:val="both"/>
        <w:rPr>
          <w:color w:val="333333"/>
        </w:rPr>
      </w:pPr>
      <w:r>
        <w:rPr>
          <w:color w:val="333333"/>
          <w:u w:val="single"/>
        </w:rPr>
        <w:t>Оборудование:</w:t>
      </w:r>
      <w:r>
        <w:rPr>
          <w:color w:val="333333"/>
        </w:rPr>
        <w:t xml:space="preserve"> муляжи «Происхождение человека» (бюсты австралопитека, </w:t>
      </w:r>
    </w:p>
    <w:p w:rsidR="000022F4" w:rsidRDefault="000022F4" w:rsidP="008B05A1">
      <w:pPr>
        <w:pStyle w:val="a3"/>
        <w:spacing w:before="0" w:after="0" w:afterAutospacing="0"/>
        <w:ind w:firstLine="709"/>
        <w:jc w:val="both"/>
        <w:rPr>
          <w:color w:val="333333"/>
          <w:sz w:val="21"/>
          <w:szCs w:val="21"/>
        </w:rPr>
      </w:pPr>
      <w:r>
        <w:rPr>
          <w:color w:val="333333"/>
        </w:rPr>
        <w:t>питекантропа, неандертальца, кроманьонца), слепки или изображения каменных орудий первобытного человека (камни-</w:t>
      </w:r>
      <w:proofErr w:type="spellStart"/>
      <w:r>
        <w:rPr>
          <w:color w:val="333333"/>
        </w:rPr>
        <w:t>чопперы</w:t>
      </w:r>
      <w:proofErr w:type="spellEnd"/>
      <w:r>
        <w:rPr>
          <w:color w:val="333333"/>
        </w:rPr>
        <w:t>, рубила, скребла), геохронологическая таблица, коллекция «Формы сохранности ископаемых животных и растений».</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Практическая работа № 1. «Изучение ископаемых остатков растений и животных в коллекциях».</w:t>
      </w:r>
    </w:p>
    <w:p w:rsidR="000022F4" w:rsidRDefault="000022F4" w:rsidP="008B05A1">
      <w:pPr>
        <w:pStyle w:val="a3"/>
        <w:spacing w:before="0" w:after="0" w:afterAutospacing="0"/>
        <w:ind w:firstLine="709"/>
        <w:jc w:val="both"/>
        <w:rPr>
          <w:color w:val="333333"/>
          <w:sz w:val="21"/>
          <w:szCs w:val="21"/>
        </w:rPr>
      </w:pPr>
      <w:r>
        <w:rPr>
          <w:color w:val="333333"/>
        </w:rPr>
        <w:t>Экскурсия «Эволюция органического мира на Земле» (в естественно-научный или краеведческий музей).</w:t>
      </w:r>
    </w:p>
    <w:p w:rsidR="000022F4" w:rsidRDefault="000022F4" w:rsidP="008B05A1">
      <w:pPr>
        <w:pStyle w:val="a3"/>
        <w:spacing w:before="0" w:after="0" w:afterAutospacing="0"/>
        <w:ind w:firstLine="709"/>
        <w:jc w:val="both"/>
        <w:rPr>
          <w:color w:val="333333"/>
          <w:sz w:val="21"/>
          <w:szCs w:val="21"/>
        </w:rPr>
      </w:pPr>
      <w:r>
        <w:rPr>
          <w:b/>
          <w:bCs/>
          <w:color w:val="333333"/>
        </w:rPr>
        <w:br/>
      </w:r>
    </w:p>
    <w:p w:rsidR="000022F4" w:rsidRDefault="000022F4" w:rsidP="008B05A1">
      <w:pPr>
        <w:pStyle w:val="a3"/>
        <w:spacing w:before="0" w:after="0" w:afterAutospacing="0"/>
        <w:ind w:firstLine="709"/>
        <w:jc w:val="both"/>
        <w:rPr>
          <w:color w:val="333333"/>
          <w:sz w:val="21"/>
          <w:szCs w:val="21"/>
        </w:rPr>
      </w:pPr>
      <w:r>
        <w:rPr>
          <w:rStyle w:val="a4"/>
          <w:color w:val="333333"/>
        </w:rPr>
        <w:t>Тема 3. Организмы и окружающая среда.</w:t>
      </w:r>
    </w:p>
    <w:p w:rsidR="000022F4" w:rsidRDefault="000022F4" w:rsidP="008B05A1">
      <w:pPr>
        <w:pStyle w:val="a3"/>
        <w:spacing w:before="0" w:after="0" w:afterAutospacing="0"/>
        <w:ind w:firstLine="709"/>
        <w:jc w:val="both"/>
        <w:rPr>
          <w:color w:val="333333"/>
          <w:sz w:val="21"/>
          <w:szCs w:val="21"/>
        </w:rPr>
      </w:pPr>
      <w:r>
        <w:rPr>
          <w:color w:val="333333"/>
        </w:rPr>
        <w:t>Экология как наука. Задачи и разделы экологии. Методы экологических исследований. Экологическое мировоззрение современного человека.</w:t>
      </w:r>
    </w:p>
    <w:p w:rsidR="000022F4" w:rsidRDefault="000022F4" w:rsidP="008B05A1">
      <w:pPr>
        <w:pStyle w:val="a3"/>
        <w:spacing w:before="0" w:after="0" w:afterAutospacing="0"/>
        <w:ind w:firstLine="709"/>
        <w:jc w:val="both"/>
        <w:rPr>
          <w:color w:val="333333"/>
          <w:sz w:val="21"/>
          <w:szCs w:val="21"/>
        </w:rPr>
      </w:pPr>
      <w:r>
        <w:rPr>
          <w:color w:val="333333"/>
        </w:rPr>
        <w:t xml:space="preserve">Среды обитания организмов: водная, наземно-воздушная, почвенная, </w:t>
      </w:r>
      <w:proofErr w:type="spellStart"/>
      <w:r>
        <w:rPr>
          <w:color w:val="333333"/>
        </w:rPr>
        <w:t>внутриорганизменная</w:t>
      </w:r>
      <w:proofErr w:type="spellEnd"/>
      <w:r>
        <w:rPr>
          <w:color w:val="333333"/>
        </w:rPr>
        <w:t>.</w:t>
      </w:r>
    </w:p>
    <w:p w:rsidR="000022F4" w:rsidRDefault="000022F4" w:rsidP="008B05A1">
      <w:pPr>
        <w:pStyle w:val="a3"/>
        <w:spacing w:before="0" w:after="0" w:afterAutospacing="0"/>
        <w:ind w:firstLine="709"/>
        <w:jc w:val="both"/>
        <w:rPr>
          <w:color w:val="333333"/>
        </w:rPr>
      </w:pPr>
    </w:p>
    <w:p w:rsidR="000022F4" w:rsidRDefault="000022F4" w:rsidP="008B05A1">
      <w:pPr>
        <w:pStyle w:val="a3"/>
        <w:spacing w:before="0" w:after="0" w:afterAutospacing="0"/>
        <w:ind w:firstLine="709"/>
        <w:jc w:val="both"/>
        <w:rPr>
          <w:color w:val="333333"/>
          <w:sz w:val="21"/>
          <w:szCs w:val="21"/>
        </w:rPr>
      </w:pPr>
      <w:r>
        <w:rPr>
          <w:color w:val="333333"/>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0022F4" w:rsidRDefault="000022F4" w:rsidP="008B05A1">
      <w:pPr>
        <w:pStyle w:val="a3"/>
        <w:spacing w:before="0" w:after="0" w:afterAutospacing="0"/>
        <w:ind w:firstLine="709"/>
        <w:jc w:val="both"/>
        <w:rPr>
          <w:color w:val="333333"/>
          <w:sz w:val="21"/>
          <w:szCs w:val="21"/>
        </w:rPr>
      </w:pPr>
      <w:r>
        <w:rPr>
          <w:color w:val="333333"/>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0022F4" w:rsidRDefault="000022F4" w:rsidP="008B05A1">
      <w:pPr>
        <w:pStyle w:val="a3"/>
        <w:spacing w:before="0" w:after="0" w:afterAutospacing="0"/>
        <w:ind w:firstLine="709"/>
        <w:jc w:val="both"/>
        <w:rPr>
          <w:color w:val="333333"/>
          <w:sz w:val="21"/>
          <w:szCs w:val="21"/>
        </w:rPr>
      </w:pPr>
      <w:r>
        <w:rPr>
          <w:color w:val="333333"/>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color w:val="333333"/>
        </w:rPr>
        <w:t>квартиранство</w:t>
      </w:r>
      <w:proofErr w:type="spellEnd"/>
      <w:r>
        <w:rPr>
          <w:color w:val="333333"/>
        </w:rPr>
        <w:t xml:space="preserve">, нахлебничество). </w:t>
      </w:r>
      <w:proofErr w:type="spellStart"/>
      <w:r>
        <w:rPr>
          <w:color w:val="333333"/>
        </w:rPr>
        <w:t>Аменсализм</w:t>
      </w:r>
      <w:proofErr w:type="spellEnd"/>
      <w:r>
        <w:rPr>
          <w:color w:val="333333"/>
        </w:rPr>
        <w:t>, нейтрализм. Значение биотических взаимодействий для существования организмов в природных сообществах.</w:t>
      </w:r>
    </w:p>
    <w:p w:rsidR="000022F4" w:rsidRDefault="000022F4" w:rsidP="008B05A1">
      <w:pPr>
        <w:pStyle w:val="a3"/>
        <w:spacing w:before="0" w:after="0" w:afterAutospacing="0"/>
        <w:ind w:firstLine="709"/>
        <w:jc w:val="both"/>
        <w:rPr>
          <w:color w:val="333333"/>
          <w:sz w:val="21"/>
          <w:szCs w:val="21"/>
        </w:rPr>
      </w:pPr>
      <w:r>
        <w:rPr>
          <w:color w:val="333333"/>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0022F4" w:rsidRDefault="000022F4" w:rsidP="008B05A1">
      <w:pPr>
        <w:pStyle w:val="a3"/>
        <w:spacing w:before="0" w:after="0" w:afterAutospacing="0"/>
        <w:ind w:firstLine="709"/>
        <w:jc w:val="both"/>
        <w:rPr>
          <w:color w:val="333333"/>
          <w:sz w:val="21"/>
          <w:szCs w:val="21"/>
        </w:rPr>
      </w:pPr>
      <w:r>
        <w:rPr>
          <w:rStyle w:val="a4"/>
          <w:color w:val="333333"/>
        </w:rPr>
        <w:t>Демонстрации:</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А. Гумбольдт, К. Ф. </w:t>
      </w:r>
      <w:proofErr w:type="spellStart"/>
      <w:r>
        <w:rPr>
          <w:color w:val="333333"/>
        </w:rPr>
        <w:t>Рулье</w:t>
      </w:r>
      <w:proofErr w:type="spellEnd"/>
      <w:r>
        <w:rPr>
          <w:color w:val="333333"/>
        </w:rPr>
        <w:t>, Э. Геккель.</w:t>
      </w:r>
    </w:p>
    <w:p w:rsidR="000022F4" w:rsidRDefault="000022F4" w:rsidP="008B05A1">
      <w:pPr>
        <w:pStyle w:val="a3"/>
        <w:spacing w:before="0" w:after="0" w:afterAutospacing="0"/>
        <w:ind w:firstLine="709"/>
        <w:jc w:val="both"/>
        <w:rPr>
          <w:color w:val="333333"/>
          <w:sz w:val="21"/>
          <w:szCs w:val="21"/>
        </w:rPr>
      </w:pPr>
      <w:r>
        <w:rPr>
          <w:color w:val="333333"/>
          <w:u w:val="single"/>
        </w:rPr>
        <w:lastRenderedPageBreak/>
        <w:t>Таблицы и схемы:</w:t>
      </w:r>
      <w:r>
        <w:rPr>
          <w:color w:val="333333"/>
        </w:rPr>
        <w:t>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0022F4" w:rsidRDefault="000022F4" w:rsidP="008B05A1">
      <w:pPr>
        <w:pStyle w:val="a3"/>
        <w:spacing w:before="0" w:after="0" w:afterAutospacing="0"/>
        <w:ind w:firstLine="709"/>
        <w:jc w:val="both"/>
        <w:rPr>
          <w:color w:val="333333"/>
          <w:sz w:val="21"/>
          <w:szCs w:val="21"/>
        </w:rPr>
      </w:pPr>
      <w:r>
        <w:rPr>
          <w:rStyle w:val="a4"/>
          <w:color w:val="333333"/>
        </w:rPr>
        <w:t>Лабораторные и практические работы:</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3. «Морфологические особенности растений из разных мест обитания».</w:t>
      </w:r>
    </w:p>
    <w:p w:rsidR="000022F4" w:rsidRDefault="000022F4" w:rsidP="008B05A1">
      <w:pPr>
        <w:pStyle w:val="a3"/>
        <w:spacing w:before="0" w:after="0" w:afterAutospacing="0"/>
        <w:ind w:firstLine="709"/>
        <w:jc w:val="both"/>
        <w:rPr>
          <w:color w:val="333333"/>
          <w:sz w:val="21"/>
          <w:szCs w:val="21"/>
        </w:rPr>
      </w:pPr>
      <w:r>
        <w:rPr>
          <w:color w:val="333333"/>
        </w:rPr>
        <w:t>Лабораторная работа № 4. «Влияние света на рост и развитие черенков колеуса».</w:t>
      </w:r>
    </w:p>
    <w:p w:rsidR="000022F4" w:rsidRDefault="000022F4" w:rsidP="008B05A1">
      <w:pPr>
        <w:pStyle w:val="a3"/>
        <w:spacing w:before="0" w:after="0" w:afterAutospacing="0"/>
        <w:ind w:firstLine="709"/>
        <w:jc w:val="both"/>
        <w:rPr>
          <w:color w:val="333333"/>
          <w:sz w:val="21"/>
          <w:szCs w:val="21"/>
        </w:rPr>
      </w:pPr>
      <w:r>
        <w:rPr>
          <w:color w:val="333333"/>
        </w:rPr>
        <w:t>Практическая работа № 2. «Подсчёт плотности популяций разных видов растений».</w:t>
      </w:r>
    </w:p>
    <w:p w:rsidR="000022F4" w:rsidRDefault="000022F4" w:rsidP="008B05A1">
      <w:pPr>
        <w:pStyle w:val="a3"/>
        <w:spacing w:before="0" w:after="0" w:afterAutospacing="0"/>
        <w:ind w:firstLine="709"/>
        <w:jc w:val="both"/>
        <w:rPr>
          <w:color w:val="333333"/>
          <w:sz w:val="21"/>
          <w:szCs w:val="21"/>
        </w:rPr>
      </w:pPr>
    </w:p>
    <w:p w:rsidR="000022F4" w:rsidRDefault="000022F4" w:rsidP="008B05A1">
      <w:pPr>
        <w:pStyle w:val="a3"/>
        <w:spacing w:before="0" w:after="0" w:afterAutospacing="0"/>
        <w:ind w:firstLine="709"/>
        <w:jc w:val="both"/>
        <w:rPr>
          <w:color w:val="333333"/>
          <w:sz w:val="21"/>
          <w:szCs w:val="21"/>
        </w:rPr>
      </w:pPr>
      <w:r>
        <w:rPr>
          <w:rStyle w:val="a4"/>
          <w:color w:val="333333"/>
        </w:rPr>
        <w:t>Тема 4. Сообщества и экологические системы.</w:t>
      </w:r>
    </w:p>
    <w:p w:rsidR="000022F4" w:rsidRDefault="000022F4" w:rsidP="008B05A1">
      <w:pPr>
        <w:pStyle w:val="a3"/>
        <w:spacing w:before="0" w:after="0" w:afterAutospacing="0"/>
        <w:ind w:firstLine="709"/>
        <w:jc w:val="both"/>
        <w:rPr>
          <w:color w:val="333333"/>
          <w:sz w:val="21"/>
          <w:szCs w:val="21"/>
        </w:rPr>
      </w:pPr>
      <w:r>
        <w:rPr>
          <w:color w:val="333333"/>
        </w:rPr>
        <w:t>Сообщество организмов – биоценоз. Структуры биоценоза: видовая, пространственная, трофическая (пищевая). Виды-доминанты. Связи в биоценозе.</w:t>
      </w:r>
    </w:p>
    <w:p w:rsidR="000022F4" w:rsidRDefault="000022F4" w:rsidP="008B05A1">
      <w:pPr>
        <w:pStyle w:val="a3"/>
        <w:spacing w:before="0" w:after="0" w:afterAutospacing="0"/>
        <w:ind w:firstLine="709"/>
        <w:jc w:val="both"/>
        <w:rPr>
          <w:color w:val="333333"/>
          <w:sz w:val="21"/>
          <w:szCs w:val="21"/>
        </w:rPr>
      </w:pPr>
      <w:r>
        <w:rPr>
          <w:color w:val="333333"/>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Pr>
          <w:color w:val="333333"/>
        </w:rPr>
        <w:t>консументы</w:t>
      </w:r>
      <w:proofErr w:type="spellEnd"/>
      <w:r>
        <w:rPr>
          <w:color w:val="333333"/>
        </w:rPr>
        <w:t xml:space="preserve">, </w:t>
      </w:r>
      <w:proofErr w:type="spellStart"/>
      <w:r>
        <w:rPr>
          <w:color w:val="333333"/>
        </w:rPr>
        <w:t>редуценты</w:t>
      </w:r>
      <w:proofErr w:type="spellEnd"/>
      <w:r>
        <w:rPr>
          <w:color w:val="333333"/>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Pr>
          <w:color w:val="333333"/>
        </w:rPr>
        <w:t>саморегуляция</w:t>
      </w:r>
      <w:proofErr w:type="spellEnd"/>
      <w:r>
        <w:rPr>
          <w:color w:val="333333"/>
        </w:rPr>
        <w:t>, развитие. Сукцессия.</w:t>
      </w:r>
    </w:p>
    <w:p w:rsidR="000022F4" w:rsidRDefault="000022F4" w:rsidP="008B05A1">
      <w:pPr>
        <w:pStyle w:val="a3"/>
        <w:spacing w:before="0" w:after="0" w:afterAutospacing="0"/>
        <w:ind w:firstLine="709"/>
        <w:jc w:val="both"/>
        <w:rPr>
          <w:color w:val="333333"/>
        </w:rPr>
      </w:pPr>
      <w:r>
        <w:rPr>
          <w:color w:val="333333"/>
        </w:rPr>
        <w:t>Природные экосистемы. Экосистемы озёр и рек. Экосистема хвойного или</w:t>
      </w:r>
    </w:p>
    <w:p w:rsidR="000022F4" w:rsidRDefault="000022F4" w:rsidP="008B05A1">
      <w:pPr>
        <w:pStyle w:val="a3"/>
        <w:spacing w:before="0" w:after="0" w:afterAutospacing="0"/>
        <w:ind w:firstLine="709"/>
        <w:jc w:val="both"/>
        <w:rPr>
          <w:color w:val="333333"/>
          <w:sz w:val="21"/>
          <w:szCs w:val="21"/>
        </w:rPr>
      </w:pPr>
      <w:r>
        <w:rPr>
          <w:color w:val="333333"/>
        </w:rPr>
        <w:t xml:space="preserve"> широколиственного леса.</w:t>
      </w:r>
    </w:p>
    <w:p w:rsidR="000022F4" w:rsidRDefault="000022F4" w:rsidP="008B05A1">
      <w:pPr>
        <w:pStyle w:val="a3"/>
        <w:spacing w:before="0" w:after="0" w:afterAutospacing="0"/>
        <w:ind w:firstLine="709"/>
        <w:jc w:val="both"/>
        <w:rPr>
          <w:color w:val="333333"/>
          <w:sz w:val="21"/>
          <w:szCs w:val="21"/>
        </w:rPr>
      </w:pPr>
      <w:r>
        <w:rPr>
          <w:color w:val="333333"/>
        </w:rPr>
        <w:t xml:space="preserve">Антропогенные экосистемы. </w:t>
      </w:r>
      <w:proofErr w:type="spellStart"/>
      <w:r>
        <w:rPr>
          <w:color w:val="333333"/>
        </w:rPr>
        <w:t>Агроэкосистемы</w:t>
      </w:r>
      <w:proofErr w:type="spellEnd"/>
      <w:r>
        <w:rPr>
          <w:color w:val="333333"/>
        </w:rPr>
        <w:t xml:space="preserve">. </w:t>
      </w:r>
      <w:proofErr w:type="spellStart"/>
      <w:r>
        <w:rPr>
          <w:color w:val="333333"/>
        </w:rPr>
        <w:t>Урбоэкосистемы</w:t>
      </w:r>
      <w:proofErr w:type="spellEnd"/>
      <w:r>
        <w:rPr>
          <w:color w:val="333333"/>
        </w:rPr>
        <w:t xml:space="preserve">. Биологическое и хозяйственное значение </w:t>
      </w:r>
      <w:proofErr w:type="spellStart"/>
      <w:r>
        <w:rPr>
          <w:color w:val="333333"/>
        </w:rPr>
        <w:t>агроэкосистем</w:t>
      </w:r>
      <w:proofErr w:type="spellEnd"/>
      <w:r>
        <w:rPr>
          <w:color w:val="333333"/>
        </w:rPr>
        <w:t xml:space="preserve"> и </w:t>
      </w:r>
      <w:proofErr w:type="spellStart"/>
      <w:r>
        <w:rPr>
          <w:color w:val="333333"/>
        </w:rPr>
        <w:t>урбоэкосистем</w:t>
      </w:r>
      <w:proofErr w:type="spellEnd"/>
      <w:r>
        <w:rPr>
          <w:color w:val="333333"/>
        </w:rPr>
        <w:t>.</w:t>
      </w:r>
    </w:p>
    <w:p w:rsidR="000022F4" w:rsidRDefault="000022F4" w:rsidP="008B05A1">
      <w:pPr>
        <w:pStyle w:val="a3"/>
        <w:spacing w:before="0" w:after="0" w:afterAutospacing="0"/>
        <w:ind w:firstLine="709"/>
        <w:jc w:val="both"/>
        <w:rPr>
          <w:color w:val="333333"/>
          <w:sz w:val="21"/>
          <w:szCs w:val="21"/>
        </w:rPr>
      </w:pPr>
      <w:r>
        <w:rPr>
          <w:color w:val="333333"/>
        </w:rPr>
        <w:t>Биоразнообразие как фактор устойчивости экосистем. Сохранение биологического разнообразия на Земле.</w:t>
      </w:r>
    </w:p>
    <w:p w:rsidR="000022F4" w:rsidRDefault="000022F4" w:rsidP="008B05A1">
      <w:pPr>
        <w:pStyle w:val="a3"/>
        <w:spacing w:before="0" w:after="0" w:afterAutospacing="0"/>
        <w:ind w:firstLine="709"/>
        <w:jc w:val="both"/>
        <w:rPr>
          <w:color w:val="333333"/>
          <w:sz w:val="21"/>
          <w:szCs w:val="21"/>
        </w:rPr>
      </w:pPr>
      <w:r>
        <w:rPr>
          <w:color w:val="333333"/>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0022F4" w:rsidRDefault="000022F4" w:rsidP="008B05A1">
      <w:pPr>
        <w:pStyle w:val="a3"/>
        <w:spacing w:before="0" w:after="0" w:afterAutospacing="0"/>
        <w:ind w:firstLine="709"/>
        <w:jc w:val="both"/>
        <w:rPr>
          <w:color w:val="333333"/>
          <w:sz w:val="21"/>
          <w:szCs w:val="21"/>
        </w:rPr>
      </w:pPr>
      <w:r>
        <w:rPr>
          <w:color w:val="333333"/>
        </w:rPr>
        <w:t>Круговороты веществ и биогеохимические циклы элементов (углерода, азота). Зональность биосферы. Основные биомы суши.</w:t>
      </w:r>
    </w:p>
    <w:p w:rsidR="000022F4" w:rsidRDefault="000022F4" w:rsidP="008B05A1">
      <w:pPr>
        <w:pStyle w:val="a3"/>
        <w:spacing w:before="0" w:after="0" w:afterAutospacing="0"/>
        <w:ind w:firstLine="709"/>
        <w:jc w:val="both"/>
        <w:rPr>
          <w:color w:val="333333"/>
          <w:sz w:val="21"/>
          <w:szCs w:val="21"/>
        </w:rPr>
      </w:pPr>
      <w:r>
        <w:rPr>
          <w:color w:val="333333"/>
        </w:rPr>
        <w:t>Человечество в биосфере Земли. Антропогенные изменения в биосфере. Глобальные экологические проблемы.</w:t>
      </w:r>
    </w:p>
    <w:p w:rsidR="000022F4" w:rsidRDefault="000022F4" w:rsidP="008B05A1">
      <w:pPr>
        <w:pStyle w:val="a3"/>
        <w:spacing w:before="0" w:after="0" w:afterAutospacing="0"/>
        <w:ind w:firstLine="709"/>
        <w:jc w:val="both"/>
        <w:rPr>
          <w:color w:val="333333"/>
        </w:rPr>
      </w:pPr>
      <w:r>
        <w:rPr>
          <w:color w:val="333333"/>
        </w:rPr>
        <w:t xml:space="preserve">Сосуществование природы и человечества. Сохранение биоразнообразия как </w:t>
      </w:r>
    </w:p>
    <w:p w:rsidR="000022F4" w:rsidRDefault="000022F4" w:rsidP="008B05A1">
      <w:pPr>
        <w:pStyle w:val="a3"/>
        <w:spacing w:before="0" w:after="0" w:afterAutospacing="0"/>
        <w:ind w:firstLine="709"/>
        <w:jc w:val="both"/>
        <w:rPr>
          <w:color w:val="333333"/>
          <w:sz w:val="21"/>
          <w:szCs w:val="21"/>
        </w:rPr>
      </w:pPr>
      <w:r>
        <w:rPr>
          <w:color w:val="333333"/>
        </w:rPr>
        <w:t>основа устойчивости биосферы. Основа рационального управления природными ресурсами и их использование. Достижения биологии и охрана природы.</w:t>
      </w:r>
    </w:p>
    <w:p w:rsidR="000022F4" w:rsidRDefault="0012372B" w:rsidP="008B05A1">
      <w:pPr>
        <w:pStyle w:val="a3"/>
        <w:spacing w:before="0" w:after="0" w:afterAutospacing="0"/>
        <w:ind w:firstLine="709"/>
        <w:jc w:val="both"/>
        <w:rPr>
          <w:color w:val="333333"/>
          <w:sz w:val="21"/>
          <w:szCs w:val="21"/>
        </w:rPr>
      </w:pPr>
      <w:proofErr w:type="spellStart"/>
      <w:r>
        <w:rPr>
          <w:rStyle w:val="a4"/>
          <w:color w:val="333333"/>
        </w:rPr>
        <w:lastRenderedPageBreak/>
        <w:t>Де</w:t>
      </w:r>
      <w:r w:rsidR="000022F4">
        <w:rPr>
          <w:rStyle w:val="a4"/>
          <w:color w:val="333333"/>
        </w:rPr>
        <w:t>онстрации</w:t>
      </w:r>
      <w:proofErr w:type="spellEnd"/>
      <w:r w:rsidR="000022F4">
        <w:rPr>
          <w:rStyle w:val="a4"/>
          <w:color w:val="333333"/>
        </w:rPr>
        <w:t>:</w:t>
      </w:r>
    </w:p>
    <w:p w:rsidR="000022F4" w:rsidRDefault="000022F4" w:rsidP="008B05A1">
      <w:pPr>
        <w:pStyle w:val="a3"/>
        <w:spacing w:before="0" w:after="0" w:afterAutospacing="0"/>
        <w:ind w:firstLine="709"/>
        <w:jc w:val="both"/>
        <w:rPr>
          <w:color w:val="333333"/>
          <w:sz w:val="21"/>
          <w:szCs w:val="21"/>
        </w:rPr>
      </w:pPr>
      <w:r>
        <w:rPr>
          <w:color w:val="333333"/>
          <w:u w:val="single"/>
        </w:rPr>
        <w:t>Портреты:</w:t>
      </w:r>
      <w:r>
        <w:rPr>
          <w:color w:val="333333"/>
        </w:rPr>
        <w:t> А. Дж. </w:t>
      </w:r>
      <w:proofErr w:type="spellStart"/>
      <w:r>
        <w:rPr>
          <w:color w:val="333333"/>
        </w:rPr>
        <w:t>Тенсли</w:t>
      </w:r>
      <w:proofErr w:type="spellEnd"/>
      <w:r>
        <w:rPr>
          <w:color w:val="333333"/>
        </w:rPr>
        <w:t>, В. Н. </w:t>
      </w:r>
      <w:proofErr w:type="spellStart"/>
      <w:r>
        <w:rPr>
          <w:color w:val="333333"/>
        </w:rPr>
        <w:t>Сукачёв</w:t>
      </w:r>
      <w:proofErr w:type="spellEnd"/>
      <w:r>
        <w:rPr>
          <w:color w:val="333333"/>
        </w:rPr>
        <w:t>, В. И. Вернадский.</w:t>
      </w:r>
    </w:p>
    <w:p w:rsidR="000022F4" w:rsidRDefault="000022F4" w:rsidP="008B05A1">
      <w:pPr>
        <w:pStyle w:val="a3"/>
        <w:spacing w:before="0" w:after="0" w:afterAutospacing="0"/>
        <w:ind w:firstLine="709"/>
        <w:jc w:val="both"/>
        <w:rPr>
          <w:color w:val="333333"/>
          <w:sz w:val="21"/>
          <w:szCs w:val="21"/>
        </w:rPr>
      </w:pPr>
      <w:r>
        <w:rPr>
          <w:color w:val="333333"/>
          <w:u w:val="single"/>
        </w:rPr>
        <w:t>Таблицы и схемы:</w:t>
      </w:r>
      <w:r>
        <w:rPr>
          <w:color w:val="333333"/>
        </w:rPr>
        <w:t>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Pr>
          <w:color w:val="333333"/>
        </w:rPr>
        <w:t>Агроценоз</w:t>
      </w:r>
      <w:proofErr w:type="spellEnd"/>
      <w:r>
        <w:rPr>
          <w:color w:val="333333"/>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0022F4" w:rsidRDefault="000022F4" w:rsidP="0012372B">
      <w:pPr>
        <w:pStyle w:val="a3"/>
        <w:spacing w:before="0" w:after="0" w:afterAutospacing="0"/>
        <w:jc w:val="both"/>
        <w:rPr>
          <w:color w:val="333333"/>
        </w:rPr>
      </w:pPr>
      <w:r>
        <w:rPr>
          <w:color w:val="333333"/>
          <w:u w:val="single"/>
        </w:rPr>
        <w:t>Оборудование:</w:t>
      </w:r>
      <w:r>
        <w:rPr>
          <w:color w:val="333333"/>
        </w:rPr>
        <w:t xml:space="preserve"> модель-аппликация «Типичные биоценозы», гербарий </w:t>
      </w:r>
    </w:p>
    <w:p w:rsidR="000022F4" w:rsidRDefault="000022F4" w:rsidP="008B05A1">
      <w:pPr>
        <w:pStyle w:val="a3"/>
        <w:spacing w:before="0" w:after="0" w:afterAutospacing="0"/>
        <w:ind w:firstLine="709"/>
        <w:jc w:val="both"/>
        <w:rPr>
          <w:color w:val="333333"/>
        </w:rPr>
      </w:pPr>
      <w:r>
        <w:rPr>
          <w:color w:val="333333"/>
        </w:rPr>
        <w:t xml:space="preserve">«Растительные сообщества», коллекции «Биоценоз», «Вредители важнейших </w:t>
      </w:r>
    </w:p>
    <w:p w:rsidR="000022F4" w:rsidRDefault="000022F4" w:rsidP="008B05A1">
      <w:pPr>
        <w:pStyle w:val="a3"/>
        <w:spacing w:before="0" w:after="0" w:afterAutospacing="0"/>
        <w:ind w:firstLine="709"/>
        <w:jc w:val="both"/>
        <w:rPr>
          <w:color w:val="333333"/>
        </w:rPr>
      </w:pPr>
      <w:r>
        <w:rPr>
          <w:color w:val="333333"/>
        </w:rPr>
        <w:t xml:space="preserve">сельскохозяйственных культур», гербарии и коллекции растений и животных, </w:t>
      </w:r>
    </w:p>
    <w:p w:rsidR="000022F4" w:rsidRDefault="000022F4" w:rsidP="00FD3BCD">
      <w:pPr>
        <w:pStyle w:val="a3"/>
        <w:spacing w:before="0" w:after="0" w:afterAutospacing="0"/>
        <w:ind w:firstLine="709"/>
        <w:jc w:val="both"/>
        <w:rPr>
          <w:color w:val="333333"/>
        </w:rPr>
      </w:pPr>
      <w:r>
        <w:rPr>
          <w:color w:val="333333"/>
        </w:rPr>
        <w:t xml:space="preserve">принадлежащие к разным экологическим группам одного вида, Красная книга Российской </w:t>
      </w:r>
    </w:p>
    <w:p w:rsidR="000022F4" w:rsidRDefault="000022F4" w:rsidP="0012372B">
      <w:pPr>
        <w:pStyle w:val="a3"/>
        <w:spacing w:before="0" w:after="0" w:afterAutospacing="0"/>
        <w:jc w:val="both"/>
        <w:rPr>
          <w:color w:val="333333"/>
        </w:rPr>
      </w:pPr>
      <w:r>
        <w:rPr>
          <w:color w:val="333333"/>
        </w:rPr>
        <w:t>Федерации, изображения охраняемых видов растений и животных.</w:t>
      </w:r>
    </w:p>
    <w:p w:rsidR="00AA5BE2" w:rsidRDefault="00AA5BE2" w:rsidP="0012372B">
      <w:pPr>
        <w:pStyle w:val="a3"/>
        <w:spacing w:before="0" w:after="0" w:afterAutospacing="0"/>
        <w:jc w:val="both"/>
        <w:rPr>
          <w:color w:val="333333"/>
        </w:rPr>
      </w:pPr>
    </w:p>
    <w:p w:rsidR="00FD3BCD" w:rsidRDefault="00FD3BCD" w:rsidP="0012372B">
      <w:pPr>
        <w:pStyle w:val="a3"/>
        <w:spacing w:before="0" w:after="0" w:afterAutospacing="0"/>
        <w:jc w:val="both"/>
        <w:rPr>
          <w:color w:val="333333"/>
        </w:rPr>
      </w:pPr>
    </w:p>
    <w:p w:rsidR="00FD3BCD" w:rsidRDefault="00FD3BCD" w:rsidP="0012372B">
      <w:pPr>
        <w:pStyle w:val="a3"/>
        <w:spacing w:before="0" w:after="0" w:afterAutospacing="0"/>
        <w:jc w:val="both"/>
        <w:rPr>
          <w:color w:val="333333"/>
        </w:rPr>
      </w:pPr>
    </w:p>
    <w:p w:rsidR="00AA5BE2" w:rsidRPr="00AA5BE2" w:rsidRDefault="00AA5BE2" w:rsidP="00AA5BE2">
      <w:pPr>
        <w:spacing w:beforeAutospacing="1" w:after="0" w:line="240" w:lineRule="auto"/>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ПЛАНИРУЕМЫЕ РЕЗУЛЬТАТЫ ОСВОЕНИЯ ПРОГРАММЫ ПО </w:t>
      </w:r>
      <w:proofErr w:type="gramStart"/>
      <w:r w:rsidRPr="00AA5BE2">
        <w:rPr>
          <w:rFonts w:ascii="Times New Roman" w:eastAsia="Times New Roman" w:hAnsi="Times New Roman" w:cs="Times New Roman"/>
          <w:color w:val="333333"/>
          <w:sz w:val="24"/>
          <w:szCs w:val="24"/>
          <w:lang w:eastAsia="ru-RU"/>
        </w:rPr>
        <w:t>БИОЛОГИИ  НА</w:t>
      </w:r>
      <w:proofErr w:type="gramEnd"/>
      <w:r w:rsidRPr="00AA5BE2">
        <w:rPr>
          <w:rFonts w:ascii="Times New Roman" w:eastAsia="Times New Roman" w:hAnsi="Times New Roman" w:cs="Times New Roman"/>
          <w:color w:val="333333"/>
          <w:sz w:val="24"/>
          <w:szCs w:val="24"/>
          <w:lang w:eastAsia="ru-RU"/>
        </w:rPr>
        <w:t xml:space="preserve"> БАЗОВОМ УРОВНЕ СРЕДНЕГО ОБЩЕГО ОБРАЗОВАНИЯ</w:t>
      </w:r>
    </w:p>
    <w:p w:rsidR="00FD3BCD" w:rsidRPr="00AA5BE2" w:rsidRDefault="00FD3BCD" w:rsidP="00AA5BE2">
      <w:pPr>
        <w:spacing w:beforeAutospacing="1" w:after="0" w:line="240" w:lineRule="auto"/>
        <w:jc w:val="both"/>
        <w:rPr>
          <w:rFonts w:ascii="Times New Roman" w:eastAsia="Times New Roman" w:hAnsi="Times New Roman" w:cs="Times New Roman"/>
          <w:color w:val="333333"/>
          <w:sz w:val="21"/>
          <w:szCs w:val="21"/>
          <w:lang w:eastAsia="ru-RU"/>
        </w:rPr>
      </w:pPr>
    </w:p>
    <w:p w:rsidR="00AA5BE2" w:rsidRPr="00AA5BE2" w:rsidRDefault="00AA5BE2" w:rsidP="00FD3BCD">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AA5BE2">
        <w:rPr>
          <w:rFonts w:ascii="Times New Roman" w:eastAsia="Times New Roman" w:hAnsi="Times New Roman" w:cs="Times New Roman"/>
          <w:color w:val="333333"/>
          <w:sz w:val="24"/>
          <w:szCs w:val="24"/>
          <w:lang w:eastAsia="ru-RU"/>
        </w:rPr>
        <w:t>метапредметным</w:t>
      </w:r>
      <w:proofErr w:type="spellEnd"/>
      <w:r w:rsidRPr="00AA5BE2">
        <w:rPr>
          <w:rFonts w:ascii="Times New Roman" w:eastAsia="Times New Roman" w:hAnsi="Times New Roman" w:cs="Times New Roman"/>
          <w:color w:val="333333"/>
          <w:sz w:val="24"/>
          <w:szCs w:val="24"/>
          <w:lang w:eastAsia="ru-RU"/>
        </w:rPr>
        <w:t xml:space="preserve"> и предметным.</w:t>
      </w:r>
      <w:r w:rsidRPr="00AA5BE2">
        <w:rPr>
          <w:rFonts w:ascii="Times New Roman" w:eastAsia="Times New Roman" w:hAnsi="Times New Roman" w:cs="Times New Roman"/>
          <w:b/>
          <w:bCs/>
          <w:color w:val="333333"/>
          <w:sz w:val="24"/>
          <w:szCs w:val="24"/>
          <w:lang w:eastAsia="ru-RU"/>
        </w:rPr>
        <w:br/>
      </w:r>
    </w:p>
    <w:p w:rsidR="00AA5BE2" w:rsidRPr="00AA5BE2" w:rsidRDefault="00AA5BE2" w:rsidP="00AA5BE2">
      <w:pPr>
        <w:spacing w:beforeAutospacing="1" w:after="0" w:line="240" w:lineRule="auto"/>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ЛИЧНОСТНЫЕ РЕЗУЛЬТАТЫ</w:t>
      </w:r>
    </w:p>
    <w:p w:rsidR="00AA5BE2" w:rsidRPr="00AA5BE2" w:rsidRDefault="00AA5BE2" w:rsidP="00AA5BE2">
      <w:pPr>
        <w:spacing w:beforeAutospacing="1" w:after="0" w:line="240" w:lineRule="auto"/>
        <w:jc w:val="both"/>
        <w:rPr>
          <w:rFonts w:ascii="Times New Roman" w:eastAsia="Times New Roman" w:hAnsi="Times New Roman" w:cs="Times New Roman"/>
          <w:color w:val="333333"/>
          <w:sz w:val="21"/>
          <w:szCs w:val="21"/>
          <w:lang w:eastAsia="ru-RU"/>
        </w:rPr>
      </w:pP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w:t>
      </w:r>
      <w:r w:rsidRPr="00AA5BE2">
        <w:rPr>
          <w:rFonts w:ascii="Times New Roman" w:eastAsia="Times New Roman" w:hAnsi="Times New Roman" w:cs="Times New Roman"/>
          <w:color w:val="333333"/>
          <w:sz w:val="24"/>
          <w:szCs w:val="24"/>
          <w:lang w:eastAsia="ru-RU"/>
        </w:rPr>
        <w:lastRenderedPageBreak/>
        <w:t>биологического образования, наличие экологического правосознания, способности ставить цели и строить жизненные планы.</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A5BE2" w:rsidRPr="00AA5BE2" w:rsidRDefault="00AA5BE2" w:rsidP="00FD3BCD">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A5BE2" w:rsidRPr="00AA5BE2" w:rsidRDefault="00AA5BE2" w:rsidP="00AA5BE2">
      <w:pPr>
        <w:spacing w:beforeAutospacing="1" w:after="0" w:afterAutospacing="1" w:line="240" w:lineRule="auto"/>
        <w:jc w:val="both"/>
        <w:rPr>
          <w:rFonts w:ascii="Times New Roman" w:eastAsia="Times New Roman" w:hAnsi="Times New Roman" w:cs="Times New Roman"/>
          <w:b/>
          <w:bCs/>
          <w:color w:val="333333"/>
          <w:sz w:val="24"/>
          <w:szCs w:val="24"/>
          <w:lang w:eastAsia="ru-RU"/>
        </w:rPr>
      </w:pPr>
      <w:r w:rsidRPr="00AA5BE2">
        <w:rPr>
          <w:rFonts w:ascii="Times New Roman" w:eastAsia="Times New Roman" w:hAnsi="Times New Roman" w:cs="Times New Roman"/>
          <w:b/>
          <w:bCs/>
          <w:color w:val="333333"/>
          <w:sz w:val="24"/>
          <w:szCs w:val="24"/>
          <w:lang w:eastAsia="ru-RU"/>
        </w:rPr>
        <w:t>            1)</w:t>
      </w:r>
      <w:r w:rsidRPr="00AA5BE2">
        <w:rPr>
          <w:rFonts w:ascii="Times New Roman" w:eastAsia="Times New Roman" w:hAnsi="Times New Roman" w:cs="Times New Roman"/>
          <w:b/>
          <w:bCs/>
          <w:color w:val="333333"/>
          <w:sz w:val="14"/>
          <w:szCs w:val="14"/>
          <w:lang w:eastAsia="ru-RU"/>
        </w:rPr>
        <w:t> </w:t>
      </w:r>
      <w:r w:rsidRPr="00AA5BE2">
        <w:rPr>
          <w:rFonts w:ascii="Times New Roman" w:eastAsia="Times New Roman" w:hAnsi="Times New Roman" w:cs="Times New Roman"/>
          <w:b/>
          <w:bCs/>
          <w:color w:val="333333"/>
          <w:sz w:val="24"/>
          <w:szCs w:val="24"/>
          <w:lang w:eastAsia="ru-RU"/>
        </w:rPr>
        <w:t>гражданского воспитания: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сформированность</w:t>
      </w:r>
      <w:proofErr w:type="spellEnd"/>
      <w:r w:rsidRPr="00AA5BE2">
        <w:rPr>
          <w:rFonts w:ascii="Times New Roman" w:eastAsia="Times New Roman" w:hAnsi="Times New Roman" w:cs="Times New Roman"/>
          <w:color w:val="333333"/>
          <w:sz w:val="24"/>
          <w:szCs w:val="24"/>
          <w:lang w:eastAsia="ru-RU"/>
        </w:rPr>
        <w:t xml:space="preserve"> гражданской позиции обучающегося как активного и ответственного члена российского общества;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своих конституционных прав и обязанностей, уважение закона и правопорядка;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способность определять собственную позицию по отношению к явлениям современной жизни и объяснять её;</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к гуманитарной и волонтёрской деятельности;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2) патриотического воспитания: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сформированность</w:t>
      </w:r>
      <w:proofErr w:type="spellEnd"/>
      <w:r w:rsidRPr="00AA5BE2">
        <w:rPr>
          <w:rFonts w:ascii="Times New Roman" w:eastAsia="Times New Roman" w:hAnsi="Times New Roman" w:cs="Times New Roman"/>
          <w:color w:val="333333"/>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lastRenderedPageBreak/>
        <w:t>ценностное отношение к природному наследию и памятникам природы, достижениям России в науке, искусстве, спорте, технологиях, труде;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идейная убеждённость, готовность к служению и защите Отечества, ответственность за его судьбу;</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3) духовно-нравственного воспитания: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духовных ценностей российского народа;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сформированность</w:t>
      </w:r>
      <w:proofErr w:type="spellEnd"/>
      <w:r w:rsidRPr="00AA5BE2">
        <w:rPr>
          <w:rFonts w:ascii="Times New Roman" w:eastAsia="Times New Roman" w:hAnsi="Times New Roman" w:cs="Times New Roman"/>
          <w:color w:val="333333"/>
          <w:sz w:val="24"/>
          <w:szCs w:val="24"/>
          <w:lang w:eastAsia="ru-RU"/>
        </w:rPr>
        <w:t xml:space="preserve"> нравственного сознания, этического поведения;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личного вклада в построение устойчивого будущего;</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4) эстетического воспитания: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эстетическое отношение к миру, включая эстетику быта, научного и технического творчества, спорта, труда, общественных отношений;</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понимание эмоционального воздействия живой природы и её ценности;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к самовыражению в разных видах искусства, стремление проявлять качества творческой личности;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5) физического воспитания, формирования культуры здоровья и эмоционального благополучия: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lastRenderedPageBreak/>
        <w:t>понимание ценности правил индивидуального и коллективного безопасного поведения в ситуациях, угрожающих здоровью и жизни людей;</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последствий и неприятия вредных привычек (употребления алкоголя, наркотиков, курения);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6) трудового воспитания: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к труду, осознание ценности мастерства, трудолюбие;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и способность к образованию и самообразованию на протяжении всей жизни;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7) экологического воспитания: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экологически целесообразное отношение к природе как источнику жизни на Земле, основе её существования;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глобального характера экологических проблем и путей их решения;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lastRenderedPageBreak/>
        <w:t>8) ценности научного познания: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сформированность</w:t>
      </w:r>
      <w:proofErr w:type="spellEnd"/>
      <w:r w:rsidRPr="00AA5BE2">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совершенствование языковой и читательской культуры как средства взаимодействия между людьми и познания мира;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способность самостоятельно использовать биологические знания для решения проблем в реальных жизненных ситуациях;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AA5BE2" w:rsidRPr="00AA5BE2" w:rsidRDefault="00AA5BE2" w:rsidP="00AA5BE2">
      <w:pPr>
        <w:spacing w:beforeAutospacing="1" w:after="0" w:afterAutospacing="1" w:line="240" w:lineRule="auto"/>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sz w:val="28"/>
          <w:szCs w:val="28"/>
          <w:lang w:eastAsia="ru-RU"/>
        </w:rPr>
        <w:br/>
      </w:r>
    </w:p>
    <w:p w:rsidR="00AA5BE2" w:rsidRPr="00AA5BE2" w:rsidRDefault="00AA5BE2" w:rsidP="00AA5BE2">
      <w:pPr>
        <w:spacing w:beforeAutospacing="1" w:after="0" w:afterAutospacing="1" w:line="240" w:lineRule="auto"/>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sz w:val="28"/>
          <w:szCs w:val="28"/>
          <w:lang w:eastAsia="ru-RU"/>
        </w:rPr>
        <w:t>МЕТАПРЕДМЕТНЫЕ РЕЗУЛЬТАТЫ</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Метапредметные</w:t>
      </w:r>
      <w:proofErr w:type="spellEnd"/>
      <w:r w:rsidRPr="00AA5BE2">
        <w:rPr>
          <w:rFonts w:ascii="Times New Roman" w:eastAsia="Times New Roman" w:hAnsi="Times New Roman" w:cs="Times New Roman"/>
          <w:color w:val="333333"/>
          <w:sz w:val="24"/>
          <w:szCs w:val="24"/>
          <w:lang w:eastAsia="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AA5BE2">
        <w:rPr>
          <w:rFonts w:ascii="Times New Roman" w:eastAsia="Times New Roman" w:hAnsi="Times New Roman" w:cs="Times New Roman"/>
          <w:color w:val="333333"/>
          <w:sz w:val="24"/>
          <w:szCs w:val="24"/>
          <w:lang w:eastAsia="ru-RU"/>
        </w:rPr>
        <w:t>межпредметные</w:t>
      </w:r>
      <w:proofErr w:type="spellEnd"/>
      <w:r w:rsidRPr="00AA5BE2">
        <w:rPr>
          <w:rFonts w:ascii="Times New Roman" w:eastAsia="Times New Roman" w:hAnsi="Times New Roman" w:cs="Times New Roman"/>
          <w:color w:val="333333"/>
          <w:sz w:val="24"/>
          <w:szCs w:val="24"/>
          <w:lang w:eastAsia="ru-RU"/>
        </w:rPr>
        <w:t xml:space="preserve">)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w:t>
      </w:r>
      <w:r w:rsidRPr="00AA5BE2">
        <w:rPr>
          <w:rFonts w:ascii="Times New Roman" w:eastAsia="Times New Roman" w:hAnsi="Times New Roman" w:cs="Times New Roman"/>
          <w:color w:val="333333"/>
          <w:sz w:val="24"/>
          <w:szCs w:val="24"/>
          <w:lang w:eastAsia="ru-RU"/>
        </w:rPr>
        <w:lastRenderedPageBreak/>
        <w:t>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Метапредметные</w:t>
      </w:r>
      <w:proofErr w:type="spellEnd"/>
      <w:r w:rsidRPr="00AA5BE2">
        <w:rPr>
          <w:rFonts w:ascii="Times New Roman" w:eastAsia="Times New Roman" w:hAnsi="Times New Roman" w:cs="Times New Roman"/>
          <w:color w:val="333333"/>
          <w:sz w:val="24"/>
          <w:szCs w:val="24"/>
          <w:lang w:eastAsia="ru-RU"/>
        </w:rPr>
        <w:t xml:space="preserve"> результаты освоения программы среднего общего образования должны отражать:</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br/>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1)</w:t>
      </w:r>
      <w:r w:rsidRPr="00AA5BE2">
        <w:rPr>
          <w:rFonts w:ascii="Times New Roman" w:eastAsia="Times New Roman" w:hAnsi="Times New Roman" w:cs="Times New Roman"/>
          <w:color w:val="333333"/>
          <w:sz w:val="14"/>
          <w:szCs w:val="14"/>
          <w:lang w:eastAsia="ru-RU"/>
        </w:rPr>
        <w:t> </w:t>
      </w:r>
      <w:r w:rsidRPr="00AA5BE2">
        <w:rPr>
          <w:rFonts w:ascii="Times New Roman" w:eastAsia="Times New Roman" w:hAnsi="Times New Roman" w:cs="Times New Roman"/>
          <w:b/>
          <w:bCs/>
          <w:color w:val="333333"/>
          <w:sz w:val="24"/>
          <w:szCs w:val="24"/>
          <w:lang w:eastAsia="ru-RU"/>
        </w:rPr>
        <w:t>базовые логические действия: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самостоятельно формулировать и актуализировать проблему, рассматривать её всесторонне;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использовать биологические понятия для объяснения фактов и явлений живой природы;</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разрабатывать план решения проблемы с учётом анализа имеющихся материальных и нематериальных ресурсов;</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координировать и выполнять работу в условиях реального, виртуального и комбинированного взаимодействия;</w:t>
      </w:r>
    </w:p>
    <w:p w:rsidR="00AA5BE2" w:rsidRPr="00AA5BE2" w:rsidRDefault="00AA5BE2" w:rsidP="00FD3BCD">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развивать креативное мышление при решении жизненных проблем.</w:t>
      </w:r>
    </w:p>
    <w:p w:rsidR="00AA5BE2" w:rsidRPr="00AA5BE2" w:rsidRDefault="00AA5BE2" w:rsidP="00AA5BE2">
      <w:pPr>
        <w:spacing w:beforeAutospacing="1" w:after="0" w:afterAutospacing="1" w:line="240" w:lineRule="auto"/>
        <w:jc w:val="both"/>
        <w:rPr>
          <w:rFonts w:ascii="Times New Roman" w:eastAsia="Times New Roman" w:hAnsi="Times New Roman" w:cs="Times New Roman"/>
          <w:b/>
          <w:bCs/>
          <w:color w:val="333333"/>
          <w:sz w:val="24"/>
          <w:szCs w:val="24"/>
          <w:lang w:eastAsia="ru-RU"/>
        </w:rPr>
      </w:pPr>
      <w:r w:rsidRPr="00AA5BE2">
        <w:rPr>
          <w:rFonts w:ascii="Times New Roman" w:eastAsia="Times New Roman" w:hAnsi="Times New Roman" w:cs="Times New Roman"/>
          <w:b/>
          <w:bCs/>
          <w:color w:val="333333"/>
          <w:sz w:val="24"/>
          <w:szCs w:val="24"/>
          <w:lang w:eastAsia="ru-RU"/>
        </w:rPr>
        <w:t>            2)</w:t>
      </w:r>
      <w:r w:rsidRPr="00AA5BE2">
        <w:rPr>
          <w:rFonts w:ascii="Times New Roman" w:eastAsia="Times New Roman" w:hAnsi="Times New Roman" w:cs="Times New Roman"/>
          <w:b/>
          <w:bCs/>
          <w:color w:val="333333"/>
          <w:sz w:val="14"/>
          <w:szCs w:val="14"/>
          <w:lang w:eastAsia="ru-RU"/>
        </w:rPr>
        <w:t> </w:t>
      </w:r>
      <w:r w:rsidRPr="00AA5BE2">
        <w:rPr>
          <w:rFonts w:ascii="Times New Roman" w:eastAsia="Times New Roman" w:hAnsi="Times New Roman" w:cs="Times New Roman"/>
          <w:b/>
          <w:bCs/>
          <w:color w:val="333333"/>
          <w:sz w:val="24"/>
          <w:szCs w:val="24"/>
          <w:lang w:eastAsia="ru-RU"/>
        </w:rPr>
        <w:t>базовые исследовательские действия: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lastRenderedPageBreak/>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формировать научный тип мышления, владеть научной терминологией, ключевыми понятиями и методами;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ставить и формулировать собственные задачи в образовательной деятельности и жизненных ситуациях;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давать оценку новым ситуациям, оценивать приобретённый опыт;</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осуществлять целенаправленный поиск переноса средств и способов действия в профессиональную среду;</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уметь переносить знания в познавательную и практическую области жизнедеятельности;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уметь интегрировать знания из разных предметных областей;</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br/>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3) работа с информацией:</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самостоятельно выбирать оптимальную форму представления биологической информации (схемы, графики, диаграммы, таблицы, рисунки и другое);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w:t>
      </w:r>
      <w:r w:rsidRPr="00AA5BE2">
        <w:rPr>
          <w:rFonts w:ascii="Times New Roman" w:eastAsia="Times New Roman" w:hAnsi="Times New Roman" w:cs="Times New Roman"/>
          <w:color w:val="333333"/>
          <w:sz w:val="24"/>
          <w:szCs w:val="24"/>
          <w:lang w:eastAsia="ru-RU"/>
        </w:rPr>
        <w:lastRenderedPageBreak/>
        <w:t>формулы, аббревиатуру, номенклатуру, использовать и преобразовывать знаково-символические средства наглядности;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владеть навыками распознавания и защиты информации, информационной безопасности личности.</w:t>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br/>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aps/>
          <w:color w:val="333333"/>
          <w:sz w:val="24"/>
          <w:szCs w:val="24"/>
          <w:lang w:eastAsia="ru-RU"/>
        </w:rPr>
        <w:t>1)</w:t>
      </w:r>
      <w:r w:rsidRPr="00AA5BE2">
        <w:rPr>
          <w:rFonts w:ascii="Times New Roman" w:eastAsia="Times New Roman" w:hAnsi="Times New Roman" w:cs="Times New Roman"/>
          <w:caps/>
          <w:color w:val="333333"/>
          <w:sz w:val="14"/>
          <w:szCs w:val="14"/>
          <w:lang w:eastAsia="ru-RU"/>
        </w:rPr>
        <w:t> </w:t>
      </w:r>
      <w:r w:rsidRPr="00AA5BE2">
        <w:rPr>
          <w:rFonts w:ascii="Times New Roman" w:eastAsia="Times New Roman" w:hAnsi="Times New Roman" w:cs="Times New Roman"/>
          <w:b/>
          <w:bCs/>
          <w:color w:val="333333"/>
          <w:sz w:val="24"/>
          <w:szCs w:val="24"/>
          <w:lang w:eastAsia="ru-RU"/>
        </w:rPr>
        <w:t>общение: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развёрнуто и логично излагать свою точку зрения с использованием языковых средств.</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aps/>
          <w:color w:val="333333"/>
          <w:sz w:val="24"/>
          <w:szCs w:val="24"/>
          <w:lang w:eastAsia="ru-RU"/>
        </w:rPr>
        <w:br/>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aps/>
          <w:color w:val="333333"/>
          <w:sz w:val="24"/>
          <w:szCs w:val="24"/>
          <w:lang w:eastAsia="ru-RU"/>
        </w:rPr>
        <w:t>2)</w:t>
      </w:r>
      <w:r w:rsidRPr="00AA5BE2">
        <w:rPr>
          <w:rFonts w:ascii="Times New Roman" w:eastAsia="Times New Roman" w:hAnsi="Times New Roman" w:cs="Times New Roman"/>
          <w:caps/>
          <w:color w:val="333333"/>
          <w:sz w:val="14"/>
          <w:szCs w:val="14"/>
          <w:lang w:eastAsia="ru-RU"/>
        </w:rPr>
        <w:t> </w:t>
      </w:r>
      <w:r w:rsidRPr="00AA5BE2">
        <w:rPr>
          <w:rFonts w:ascii="Times New Roman" w:eastAsia="Times New Roman" w:hAnsi="Times New Roman" w:cs="Times New Roman"/>
          <w:b/>
          <w:bCs/>
          <w:color w:val="333333"/>
          <w:sz w:val="24"/>
          <w:szCs w:val="24"/>
          <w:lang w:eastAsia="ru-RU"/>
        </w:rPr>
        <w:t>совместная деятельность:</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оценивать качество своего вклада и каждого участника команды в общий результат по разработанным критериям;</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предлагать новые проекты, оценивать идеи с позиции новизны, оригинальности, практической значимости;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br/>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rsidR="00AA5BE2" w:rsidRPr="00AA5BE2" w:rsidRDefault="00AA5BE2" w:rsidP="00AA5BE2">
      <w:pPr>
        <w:spacing w:beforeAutospacing="1" w:after="0" w:line="240" w:lineRule="auto"/>
        <w:ind w:firstLine="708"/>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1)</w:t>
      </w:r>
      <w:r w:rsidRPr="00AA5BE2">
        <w:rPr>
          <w:rFonts w:ascii="Times New Roman" w:eastAsia="Times New Roman" w:hAnsi="Times New Roman" w:cs="Times New Roman"/>
          <w:color w:val="333333"/>
          <w:sz w:val="14"/>
          <w:szCs w:val="14"/>
          <w:lang w:eastAsia="ru-RU"/>
        </w:rPr>
        <w:t> </w:t>
      </w:r>
      <w:r w:rsidRPr="00AA5BE2">
        <w:rPr>
          <w:rFonts w:ascii="Times New Roman" w:eastAsia="Times New Roman" w:hAnsi="Times New Roman" w:cs="Times New Roman"/>
          <w:b/>
          <w:bCs/>
          <w:color w:val="333333"/>
          <w:sz w:val="24"/>
          <w:szCs w:val="24"/>
          <w:lang w:eastAsia="ru-RU"/>
        </w:rPr>
        <w:t>самоорганизация: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использовать биологические знания для выявления проблем и их решения в жизненных и учебных ситуациях;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самостоятельно составлять план решения проблемы с учётом имеющихся ресурсов, собственных возможностей и предпочтений;</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давать оценку новым ситуациям;</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расширять рамки учебного предмета на основе личных предпочтений;</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делать осознанный выбор, аргументировать его, брать ответственность за решение;</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оценивать приобретённый опыт;</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A5BE2" w:rsidRPr="00AA5BE2" w:rsidRDefault="00AA5BE2" w:rsidP="00AA5BE2">
      <w:pPr>
        <w:spacing w:before="100"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t>2)</w:t>
      </w:r>
      <w:r w:rsidRPr="00AA5BE2">
        <w:rPr>
          <w:rFonts w:ascii="Times New Roman" w:eastAsia="Times New Roman" w:hAnsi="Times New Roman" w:cs="Times New Roman"/>
          <w:color w:val="333333"/>
          <w:sz w:val="14"/>
          <w:szCs w:val="14"/>
          <w:lang w:eastAsia="ru-RU"/>
        </w:rPr>
        <w:t> </w:t>
      </w:r>
      <w:r w:rsidRPr="00AA5BE2">
        <w:rPr>
          <w:rFonts w:ascii="Times New Roman" w:eastAsia="Times New Roman" w:hAnsi="Times New Roman" w:cs="Times New Roman"/>
          <w:b/>
          <w:bCs/>
          <w:color w:val="333333"/>
          <w:sz w:val="24"/>
          <w:szCs w:val="24"/>
          <w:lang w:eastAsia="ru-RU"/>
        </w:rPr>
        <w:t>самоконтроль:</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давать оценку новым ситуациям, вносить коррективы в деятельность, оценивать соответствие результатов целям;</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уметь оценивать риски и своевременно принимать решения по их снижению;</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AA5BE2" w:rsidRPr="00AA5BE2" w:rsidRDefault="00AA5BE2" w:rsidP="00AA5BE2">
      <w:pPr>
        <w:spacing w:before="100"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color w:val="333333"/>
          <w:sz w:val="24"/>
          <w:szCs w:val="24"/>
          <w:lang w:eastAsia="ru-RU"/>
        </w:rPr>
        <w:lastRenderedPageBreak/>
        <w:t>3)</w:t>
      </w:r>
      <w:r w:rsidRPr="00AA5BE2">
        <w:rPr>
          <w:rFonts w:ascii="Times New Roman" w:eastAsia="Times New Roman" w:hAnsi="Times New Roman" w:cs="Times New Roman"/>
          <w:color w:val="333333"/>
          <w:sz w:val="14"/>
          <w:szCs w:val="14"/>
          <w:lang w:eastAsia="ru-RU"/>
        </w:rPr>
        <w:t> </w:t>
      </w:r>
      <w:r w:rsidRPr="00AA5BE2">
        <w:rPr>
          <w:rFonts w:ascii="Times New Roman" w:eastAsia="Times New Roman" w:hAnsi="Times New Roman" w:cs="Times New Roman"/>
          <w:b/>
          <w:bCs/>
          <w:color w:val="333333"/>
          <w:sz w:val="24"/>
          <w:szCs w:val="24"/>
          <w:lang w:eastAsia="ru-RU"/>
        </w:rPr>
        <w:t>принятие себя и других:</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принимать себя, понимая свои недостатки и достоинства;</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принимать мотивы и аргументы других при анализе результатов деятельности;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признавать своё право и право других на ошибки;</w:t>
      </w:r>
    </w:p>
    <w:p w:rsidR="00AA5BE2" w:rsidRPr="00AA5BE2" w:rsidRDefault="00AA5BE2" w:rsidP="00AA5BE2">
      <w:pPr>
        <w:spacing w:beforeAutospacing="1" w:after="0" w:line="240" w:lineRule="auto"/>
        <w:ind w:firstLine="709"/>
        <w:jc w:val="both"/>
        <w:textAlignment w:val="center"/>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развивать способность понимать мир с позиции другого человека.</w:t>
      </w:r>
    </w:p>
    <w:p w:rsidR="00AA5BE2" w:rsidRPr="00AA5BE2" w:rsidRDefault="00AA5BE2" w:rsidP="00AA5BE2">
      <w:pPr>
        <w:spacing w:beforeAutospacing="1" w:after="0" w:afterAutospacing="1" w:line="240" w:lineRule="auto"/>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b/>
          <w:bCs/>
          <w:sz w:val="28"/>
          <w:szCs w:val="28"/>
          <w:lang w:eastAsia="ru-RU"/>
        </w:rPr>
        <w:br/>
      </w:r>
    </w:p>
    <w:p w:rsidR="00AA5BE2" w:rsidRPr="00AA5BE2" w:rsidRDefault="00AA5BE2" w:rsidP="00AA5BE2">
      <w:pPr>
        <w:spacing w:beforeAutospacing="1" w:after="0" w:afterAutospacing="1" w:line="240" w:lineRule="auto"/>
        <w:rPr>
          <w:rFonts w:ascii="Times New Roman" w:eastAsia="Times New Roman" w:hAnsi="Times New Roman" w:cs="Times New Roman"/>
          <w:color w:val="333333"/>
          <w:sz w:val="21"/>
          <w:szCs w:val="21"/>
          <w:lang w:eastAsia="ru-RU"/>
        </w:rPr>
      </w:pPr>
      <w:bookmarkStart w:id="0" w:name="_Toc138318760"/>
      <w:bookmarkStart w:id="1" w:name="_Toc134720971"/>
      <w:bookmarkEnd w:id="0"/>
      <w:bookmarkEnd w:id="1"/>
      <w:r w:rsidRPr="00AA5BE2">
        <w:rPr>
          <w:rFonts w:ascii="Times New Roman" w:eastAsia="Times New Roman" w:hAnsi="Times New Roman" w:cs="Times New Roman"/>
          <w:b/>
          <w:bCs/>
          <w:sz w:val="28"/>
          <w:szCs w:val="28"/>
          <w:lang w:eastAsia="ru-RU"/>
        </w:rPr>
        <w:t>ПРЕДМЕТНЫЕ РЕЗУЛЬТАТЫ</w:t>
      </w:r>
      <w:r w:rsidRPr="00AA5BE2">
        <w:rPr>
          <w:rFonts w:ascii="Times New Roman" w:eastAsia="Times New Roman" w:hAnsi="Times New Roman" w:cs="Times New Roman"/>
          <w:b/>
          <w:bCs/>
          <w:sz w:val="28"/>
          <w:szCs w:val="28"/>
          <w:lang w:eastAsia="ru-RU"/>
        </w:rPr>
        <w:br/>
      </w:r>
    </w:p>
    <w:p w:rsidR="00AA5BE2" w:rsidRPr="00AA5BE2" w:rsidRDefault="00AA5BE2" w:rsidP="00FD3BCD">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w:t>
      </w:r>
      <w:r w:rsidRPr="00AA5BE2">
        <w:rPr>
          <w:rFonts w:ascii="Times New Roman" w:eastAsia="Times New Roman" w:hAnsi="Times New Roman" w:cs="Times New Roman"/>
          <w:color w:val="333333"/>
          <w:sz w:val="24"/>
          <w:szCs w:val="24"/>
          <w:lang w:eastAsia="ru-RU"/>
        </w:rPr>
        <w:br/>
        <w:t>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Предметные результаты освоения учебного предмета «Биология» </w:t>
      </w:r>
      <w:r w:rsidRPr="00AA5BE2">
        <w:rPr>
          <w:rFonts w:ascii="Times New Roman" w:eastAsia="Times New Roman" w:hAnsi="Times New Roman" w:cs="Times New Roman"/>
          <w:b/>
          <w:bCs/>
          <w:i/>
          <w:iCs/>
          <w:color w:val="333333"/>
          <w:sz w:val="24"/>
          <w:szCs w:val="24"/>
          <w:lang w:eastAsia="ru-RU"/>
        </w:rPr>
        <w:t>в 10 классе</w:t>
      </w:r>
      <w:r w:rsidRPr="00AA5BE2">
        <w:rPr>
          <w:rFonts w:ascii="Times New Roman" w:eastAsia="Times New Roman" w:hAnsi="Times New Roman" w:cs="Times New Roman"/>
          <w:color w:val="333333"/>
          <w:sz w:val="24"/>
          <w:szCs w:val="24"/>
          <w:lang w:eastAsia="ru-RU"/>
        </w:rPr>
        <w:t> должны отражать:</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сформированность</w:t>
      </w:r>
      <w:proofErr w:type="spellEnd"/>
      <w:r w:rsidRPr="00AA5BE2">
        <w:rPr>
          <w:rFonts w:ascii="Times New Roman" w:eastAsia="Times New Roman" w:hAnsi="Times New Roman" w:cs="Times New Roman"/>
          <w:color w:val="333333"/>
          <w:sz w:val="24"/>
          <w:szCs w:val="24"/>
          <w:lang w:eastAsia="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AA5BE2">
        <w:rPr>
          <w:rFonts w:ascii="Times New Roman" w:eastAsia="Times New Roman" w:hAnsi="Times New Roman" w:cs="Times New Roman"/>
          <w:color w:val="333333"/>
          <w:sz w:val="24"/>
          <w:szCs w:val="24"/>
          <w:lang w:eastAsia="ru-RU"/>
        </w:rPr>
        <w:t>саморегуляция</w:t>
      </w:r>
      <w:proofErr w:type="spellEnd"/>
      <w:r w:rsidRPr="00AA5BE2">
        <w:rPr>
          <w:rFonts w:ascii="Times New Roman" w:eastAsia="Times New Roman" w:hAnsi="Times New Roman" w:cs="Times New Roman"/>
          <w:color w:val="333333"/>
          <w:sz w:val="24"/>
          <w:szCs w:val="24"/>
          <w:lang w:eastAsia="ru-RU"/>
        </w:rPr>
        <w:t>), уровневая организация живых систем, самовоспроизведение (репродукция), наследственность, изменчивость, рост и развитие;</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w:t>
      </w:r>
      <w:r w:rsidRPr="00AA5BE2">
        <w:rPr>
          <w:rFonts w:ascii="Times New Roman" w:eastAsia="Times New Roman" w:hAnsi="Times New Roman" w:cs="Times New Roman"/>
          <w:color w:val="333333"/>
          <w:sz w:val="24"/>
          <w:szCs w:val="24"/>
          <w:lang w:eastAsia="ru-RU"/>
        </w:rPr>
        <w:lastRenderedPageBreak/>
        <w:t>хемосинтеза, митоза, мейоза, оплодотворения, размножения, индивидуального развития организма (онтогенез);</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умение решать элементарные генетические задачи на моно- и </w:t>
      </w:r>
      <w:proofErr w:type="spellStart"/>
      <w:r w:rsidRPr="00AA5BE2">
        <w:rPr>
          <w:rFonts w:ascii="Times New Roman" w:eastAsia="Times New Roman" w:hAnsi="Times New Roman" w:cs="Times New Roman"/>
          <w:color w:val="333333"/>
          <w:sz w:val="24"/>
          <w:szCs w:val="24"/>
          <w:lang w:eastAsia="ru-RU"/>
        </w:rPr>
        <w:t>дигибридное</w:t>
      </w:r>
      <w:proofErr w:type="spellEnd"/>
      <w:r w:rsidRPr="00AA5BE2">
        <w:rPr>
          <w:rFonts w:ascii="Times New Roman" w:eastAsia="Times New Roman" w:hAnsi="Times New Roman" w:cs="Times New Roman"/>
          <w:color w:val="333333"/>
          <w:sz w:val="24"/>
          <w:szCs w:val="24"/>
          <w:lang w:eastAsia="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выполнять лабораторные и практические работы, соблюдать правила при работе с учебным и лабораторным оборудованием;</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br/>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Предметные результаты освоения учебного предмета «Биология» </w:t>
      </w:r>
      <w:r w:rsidRPr="00AA5BE2">
        <w:rPr>
          <w:rFonts w:ascii="Times New Roman" w:eastAsia="Times New Roman" w:hAnsi="Times New Roman" w:cs="Times New Roman"/>
          <w:b/>
          <w:bCs/>
          <w:i/>
          <w:iCs/>
          <w:color w:val="333333"/>
          <w:sz w:val="24"/>
          <w:szCs w:val="24"/>
          <w:lang w:eastAsia="ru-RU"/>
        </w:rPr>
        <w:t>в 11 классе</w:t>
      </w:r>
      <w:r w:rsidRPr="00AA5BE2">
        <w:rPr>
          <w:rFonts w:ascii="Times New Roman" w:eastAsia="Times New Roman" w:hAnsi="Times New Roman" w:cs="Times New Roman"/>
          <w:color w:val="333333"/>
          <w:sz w:val="24"/>
          <w:szCs w:val="24"/>
          <w:lang w:eastAsia="ru-RU"/>
        </w:rPr>
        <w:t> должны отражать:</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proofErr w:type="spellStart"/>
      <w:r w:rsidRPr="00AA5BE2">
        <w:rPr>
          <w:rFonts w:ascii="Times New Roman" w:eastAsia="Times New Roman" w:hAnsi="Times New Roman" w:cs="Times New Roman"/>
          <w:color w:val="333333"/>
          <w:sz w:val="24"/>
          <w:szCs w:val="24"/>
          <w:lang w:eastAsia="ru-RU"/>
        </w:rPr>
        <w:t>сформированность</w:t>
      </w:r>
      <w:proofErr w:type="spellEnd"/>
      <w:r w:rsidRPr="00AA5BE2">
        <w:rPr>
          <w:rFonts w:ascii="Times New Roman" w:eastAsia="Times New Roman" w:hAnsi="Times New Roman" w:cs="Times New Roman"/>
          <w:color w:val="333333"/>
          <w:sz w:val="24"/>
          <w:szCs w:val="24"/>
          <w:lang w:eastAsia="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A5BE2">
        <w:rPr>
          <w:rFonts w:ascii="Times New Roman" w:eastAsia="Times New Roman" w:hAnsi="Times New Roman" w:cs="Times New Roman"/>
          <w:color w:val="333333"/>
          <w:sz w:val="24"/>
          <w:szCs w:val="24"/>
          <w:lang w:eastAsia="ru-RU"/>
        </w:rPr>
        <w:t>консументы</w:t>
      </w:r>
      <w:proofErr w:type="spellEnd"/>
      <w:r w:rsidRPr="00AA5BE2">
        <w:rPr>
          <w:rFonts w:ascii="Times New Roman" w:eastAsia="Times New Roman" w:hAnsi="Times New Roman" w:cs="Times New Roman"/>
          <w:color w:val="333333"/>
          <w:sz w:val="24"/>
          <w:szCs w:val="24"/>
          <w:lang w:eastAsia="ru-RU"/>
        </w:rPr>
        <w:t xml:space="preserve">, </w:t>
      </w:r>
      <w:proofErr w:type="spellStart"/>
      <w:r w:rsidRPr="00AA5BE2">
        <w:rPr>
          <w:rFonts w:ascii="Times New Roman" w:eastAsia="Times New Roman" w:hAnsi="Times New Roman" w:cs="Times New Roman"/>
          <w:color w:val="333333"/>
          <w:sz w:val="24"/>
          <w:szCs w:val="24"/>
          <w:lang w:eastAsia="ru-RU"/>
        </w:rPr>
        <w:t>редуценты</w:t>
      </w:r>
      <w:proofErr w:type="spellEnd"/>
      <w:r w:rsidRPr="00AA5BE2">
        <w:rPr>
          <w:rFonts w:ascii="Times New Roman" w:eastAsia="Times New Roman" w:hAnsi="Times New Roman" w:cs="Times New Roman"/>
          <w:color w:val="333333"/>
          <w:sz w:val="24"/>
          <w:szCs w:val="24"/>
          <w:lang w:eastAsia="ru-RU"/>
        </w:rPr>
        <w:t>, цепи питания, экологическая пирамида, биогеоценоз, биосфера;</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AA5BE2">
        <w:rPr>
          <w:rFonts w:ascii="Times New Roman" w:eastAsia="Times New Roman" w:hAnsi="Times New Roman" w:cs="Times New Roman"/>
          <w:color w:val="333333"/>
          <w:sz w:val="24"/>
          <w:szCs w:val="24"/>
          <w:lang w:eastAsia="ru-RU"/>
        </w:rPr>
        <w:t>Северцова</w:t>
      </w:r>
      <w:proofErr w:type="spellEnd"/>
      <w:r w:rsidRPr="00AA5BE2">
        <w:rPr>
          <w:rFonts w:ascii="Times New Roman" w:eastAsia="Times New Roman" w:hAnsi="Times New Roman" w:cs="Times New Roman"/>
          <w:color w:val="333333"/>
          <w:sz w:val="24"/>
          <w:szCs w:val="24"/>
          <w:lang w:eastAsia="ru-RU"/>
        </w:rPr>
        <w:t>, учения о биосфере В. И. Вернадского), определять границы их применимости к живым системам;</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w:t>
      </w:r>
      <w:r w:rsidRPr="00AA5BE2">
        <w:rPr>
          <w:rFonts w:ascii="Times New Roman" w:eastAsia="Times New Roman" w:hAnsi="Times New Roman" w:cs="Times New Roman"/>
          <w:color w:val="333333"/>
          <w:sz w:val="24"/>
          <w:szCs w:val="24"/>
          <w:lang w:eastAsia="ru-RU"/>
        </w:rPr>
        <w:lastRenderedPageBreak/>
        <w:t>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 xml:space="preserve">умение выделять существенные признаки строения биологических объектов: видов, популяций, продуцентов, </w:t>
      </w:r>
      <w:proofErr w:type="spellStart"/>
      <w:r w:rsidRPr="00AA5BE2">
        <w:rPr>
          <w:rFonts w:ascii="Times New Roman" w:eastAsia="Times New Roman" w:hAnsi="Times New Roman" w:cs="Times New Roman"/>
          <w:color w:val="333333"/>
          <w:sz w:val="24"/>
          <w:szCs w:val="24"/>
          <w:lang w:eastAsia="ru-RU"/>
        </w:rPr>
        <w:t>консументов</w:t>
      </w:r>
      <w:proofErr w:type="spellEnd"/>
      <w:r w:rsidRPr="00AA5BE2">
        <w:rPr>
          <w:rFonts w:ascii="Times New Roman" w:eastAsia="Times New Roman" w:hAnsi="Times New Roman" w:cs="Times New Roman"/>
          <w:color w:val="333333"/>
          <w:sz w:val="24"/>
          <w:szCs w:val="24"/>
          <w:lang w:eastAsia="ru-RU"/>
        </w:rPr>
        <w:t xml:space="preserve">, </w:t>
      </w:r>
      <w:proofErr w:type="spellStart"/>
      <w:r w:rsidRPr="00AA5BE2">
        <w:rPr>
          <w:rFonts w:ascii="Times New Roman" w:eastAsia="Times New Roman" w:hAnsi="Times New Roman" w:cs="Times New Roman"/>
          <w:color w:val="333333"/>
          <w:sz w:val="24"/>
          <w:szCs w:val="24"/>
          <w:lang w:eastAsia="ru-RU"/>
        </w:rPr>
        <w:t>редуцентов</w:t>
      </w:r>
      <w:proofErr w:type="spellEnd"/>
      <w:r w:rsidRPr="00AA5BE2">
        <w:rPr>
          <w:rFonts w:ascii="Times New Roman" w:eastAsia="Times New Roman" w:hAnsi="Times New Roman" w:cs="Times New Roman"/>
          <w:color w:val="333333"/>
          <w:sz w:val="24"/>
          <w:szCs w:val="24"/>
          <w:lang w:eastAsia="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решать элементарные биологические задачи, составлять схемы переноса веществ и энергии в экосистемах (цепи питания);</w:t>
      </w:r>
    </w:p>
    <w:p w:rsidR="00AA5BE2" w:rsidRPr="00AA5BE2" w:rsidRDefault="00AA5BE2" w:rsidP="00AA5BE2">
      <w:pPr>
        <w:spacing w:beforeAutospacing="1" w:after="0" w:line="240" w:lineRule="auto"/>
        <w:ind w:firstLine="709"/>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умение выполнять лабораторные и практические работы, соблюдать правила при работе с учебным и лабораторным оборудованием;</w:t>
      </w:r>
    </w:p>
    <w:p w:rsidR="00AA5BE2" w:rsidRPr="00FD3BCD" w:rsidRDefault="00AA5BE2" w:rsidP="00FD3BCD">
      <w:pPr>
        <w:spacing w:beforeAutospacing="1" w:after="0" w:line="240" w:lineRule="auto"/>
        <w:ind w:firstLine="709"/>
        <w:jc w:val="both"/>
        <w:rPr>
          <w:rFonts w:ascii="Times New Roman" w:eastAsia="Times New Roman" w:hAnsi="Times New Roman" w:cs="Times New Roman"/>
          <w:color w:val="333333"/>
          <w:sz w:val="24"/>
          <w:szCs w:val="24"/>
          <w:lang w:eastAsia="ru-RU"/>
        </w:rPr>
      </w:pPr>
      <w:r w:rsidRPr="00AA5BE2">
        <w:rPr>
          <w:rFonts w:ascii="Times New Roman" w:eastAsia="Times New Roman" w:hAnsi="Times New Roman" w:cs="Times New Roman"/>
          <w:color w:val="333333"/>
          <w:sz w:val="24"/>
          <w:szCs w:val="24"/>
          <w:lang w:eastAsia="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AA5BE2" w:rsidRDefault="00AA5BE2" w:rsidP="00FD3BCD">
      <w:pPr>
        <w:spacing w:beforeAutospacing="1" w:after="0" w:line="240" w:lineRule="auto"/>
        <w:ind w:firstLine="567"/>
        <w:jc w:val="both"/>
        <w:rPr>
          <w:rFonts w:ascii="Times New Roman" w:eastAsia="Times New Roman" w:hAnsi="Times New Roman" w:cs="Times New Roman"/>
          <w:color w:val="333333"/>
          <w:sz w:val="24"/>
          <w:szCs w:val="24"/>
          <w:lang w:eastAsia="ru-RU"/>
        </w:rPr>
      </w:pPr>
      <w:r w:rsidRPr="00AA5BE2">
        <w:rPr>
          <w:rFonts w:ascii="Times New Roman" w:eastAsia="Times New Roman" w:hAnsi="Times New Roman" w:cs="Times New Roman"/>
          <w:color w:val="333333"/>
          <w:sz w:val="24"/>
          <w:szCs w:val="24"/>
          <w:lang w:eastAsia="ru-RU"/>
        </w:rPr>
        <w:t xml:space="preserve">умение создавать собственные письменные и устные сообщения, обобщая </w:t>
      </w:r>
    </w:p>
    <w:p w:rsidR="00AA5BE2" w:rsidRPr="00AA5BE2" w:rsidRDefault="00AA5BE2" w:rsidP="00AA5BE2">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A5BE2">
        <w:rPr>
          <w:rFonts w:ascii="Times New Roman" w:eastAsia="Times New Roman" w:hAnsi="Times New Roman" w:cs="Times New Roman"/>
          <w:color w:val="333333"/>
          <w:sz w:val="24"/>
          <w:szCs w:val="24"/>
          <w:lang w:eastAsia="ru-RU"/>
        </w:rPr>
        <w:t>биологическую информацию из нескольких источников, грамотно использовать понятийный аппарат биологии.</w:t>
      </w:r>
    </w:p>
    <w:p w:rsidR="00AA5BE2" w:rsidRDefault="00AA5BE2" w:rsidP="0012372B">
      <w:pPr>
        <w:pStyle w:val="a3"/>
        <w:spacing w:before="0" w:after="0" w:afterAutospacing="0"/>
        <w:jc w:val="both"/>
        <w:rPr>
          <w:color w:val="333333"/>
          <w:sz w:val="21"/>
          <w:szCs w:val="21"/>
        </w:rPr>
      </w:pPr>
    </w:p>
    <w:p w:rsidR="00BE3F5F" w:rsidRDefault="00BE3F5F"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p>
    <w:p w:rsidR="00FD3BCD" w:rsidRDefault="00FD3BCD" w:rsidP="008B05A1">
      <w:pPr>
        <w:spacing w:line="240" w:lineRule="auto"/>
      </w:pPr>
      <w:bookmarkStart w:id="2" w:name="_GoBack"/>
      <w:bookmarkEnd w:id="2"/>
    </w:p>
    <w:p w:rsidR="000022F4" w:rsidRDefault="0012372B" w:rsidP="008B05A1">
      <w:pPr>
        <w:spacing w:line="240" w:lineRule="auto"/>
        <w:rPr>
          <w:rFonts w:ascii="Times New Roman" w:hAnsi="Times New Roman" w:cs="Times New Roman"/>
          <w:sz w:val="24"/>
          <w:szCs w:val="24"/>
        </w:rPr>
      </w:pPr>
      <w:r w:rsidRPr="0012372B">
        <w:rPr>
          <w:rFonts w:ascii="Times New Roman" w:hAnsi="Times New Roman" w:cs="Times New Roman"/>
          <w:sz w:val="24"/>
          <w:szCs w:val="24"/>
        </w:rPr>
        <w:lastRenderedPageBreak/>
        <w:t xml:space="preserve">Тематическое </w:t>
      </w:r>
      <w:proofErr w:type="gramStart"/>
      <w:r w:rsidRPr="0012372B">
        <w:rPr>
          <w:rFonts w:ascii="Times New Roman" w:hAnsi="Times New Roman" w:cs="Times New Roman"/>
          <w:sz w:val="24"/>
          <w:szCs w:val="24"/>
        </w:rPr>
        <w:t>планирование</w:t>
      </w:r>
      <w:r w:rsidR="00265FCF">
        <w:rPr>
          <w:rFonts w:ascii="Times New Roman" w:hAnsi="Times New Roman" w:cs="Times New Roman"/>
          <w:sz w:val="24"/>
          <w:szCs w:val="24"/>
        </w:rPr>
        <w:t xml:space="preserve">  10</w:t>
      </w:r>
      <w:proofErr w:type="gramEnd"/>
      <w:r w:rsidR="00265FCF">
        <w:rPr>
          <w:rFonts w:ascii="Times New Roman" w:hAnsi="Times New Roman" w:cs="Times New Roman"/>
          <w:sz w:val="24"/>
          <w:szCs w:val="24"/>
        </w:rPr>
        <w:t xml:space="preserve"> класс</w:t>
      </w:r>
    </w:p>
    <w:p w:rsidR="0012372B" w:rsidRDefault="0012372B" w:rsidP="008B05A1">
      <w:pPr>
        <w:spacing w:line="240" w:lineRule="auto"/>
        <w:rPr>
          <w:rFonts w:ascii="Times New Roman" w:hAnsi="Times New Roman" w:cs="Times New Roman"/>
          <w:sz w:val="24"/>
          <w:szCs w:val="24"/>
        </w:rPr>
      </w:pPr>
    </w:p>
    <w:tbl>
      <w:tblPr>
        <w:tblStyle w:val="a5"/>
        <w:tblW w:w="0" w:type="auto"/>
        <w:tblLook w:val="04A0" w:firstRow="1" w:lastRow="0" w:firstColumn="1" w:lastColumn="0" w:noHBand="0" w:noVBand="1"/>
      </w:tblPr>
      <w:tblGrid>
        <w:gridCol w:w="540"/>
        <w:gridCol w:w="3679"/>
        <w:gridCol w:w="1134"/>
        <w:gridCol w:w="4218"/>
      </w:tblGrid>
      <w:tr w:rsidR="0012372B" w:rsidTr="0012372B">
        <w:tc>
          <w:tcPr>
            <w:tcW w:w="540" w:type="dxa"/>
          </w:tcPr>
          <w:p w:rsidR="0012372B" w:rsidRPr="0012372B" w:rsidRDefault="0012372B" w:rsidP="008B05A1">
            <w:pPr>
              <w:rPr>
                <w:rFonts w:ascii="Times New Roman" w:hAnsi="Times New Roman" w:cs="Times New Roman"/>
                <w:sz w:val="24"/>
                <w:szCs w:val="24"/>
              </w:rPr>
            </w:pPr>
            <w:r w:rsidRPr="0012372B">
              <w:rPr>
                <w:rFonts w:ascii="Times New Roman" w:hAnsi="Times New Roman" w:cs="Times New Roman"/>
                <w:color w:val="000000"/>
                <w:sz w:val="24"/>
                <w:szCs w:val="24"/>
                <w:shd w:val="clear" w:color="auto" w:fill="FFFFFF"/>
              </w:rPr>
              <w:t>№ п/п</w:t>
            </w:r>
          </w:p>
        </w:tc>
        <w:tc>
          <w:tcPr>
            <w:tcW w:w="3679" w:type="dxa"/>
          </w:tcPr>
          <w:p w:rsidR="0012372B" w:rsidRPr="0012372B" w:rsidRDefault="0012372B" w:rsidP="0012372B">
            <w:pPr>
              <w:rPr>
                <w:rFonts w:ascii="Times New Roman" w:hAnsi="Times New Roman" w:cs="Times New Roman"/>
                <w:sz w:val="24"/>
                <w:szCs w:val="24"/>
              </w:rPr>
            </w:pPr>
            <w:r>
              <w:rPr>
                <w:rFonts w:ascii="Times New Roman" w:hAnsi="Times New Roman" w:cs="Times New Roman"/>
                <w:sz w:val="24"/>
                <w:szCs w:val="24"/>
              </w:rPr>
              <w:t>Наименование разделов и тем программы</w:t>
            </w:r>
          </w:p>
        </w:tc>
        <w:tc>
          <w:tcPr>
            <w:tcW w:w="1134"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 xml:space="preserve">Кол-во </w:t>
            </w:r>
          </w:p>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часов</w:t>
            </w:r>
          </w:p>
        </w:tc>
        <w:tc>
          <w:tcPr>
            <w:tcW w:w="4218"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Электронные (цифровые)</w:t>
            </w:r>
          </w:p>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образовательные ресурсы</w:t>
            </w:r>
          </w:p>
        </w:tc>
      </w:tr>
      <w:tr w:rsidR="0012372B" w:rsidTr="0012372B">
        <w:tc>
          <w:tcPr>
            <w:tcW w:w="540"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1.</w:t>
            </w:r>
          </w:p>
        </w:tc>
        <w:tc>
          <w:tcPr>
            <w:tcW w:w="3679"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Биология как наука</w:t>
            </w:r>
          </w:p>
        </w:tc>
        <w:tc>
          <w:tcPr>
            <w:tcW w:w="1134"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2</w:t>
            </w:r>
          </w:p>
        </w:tc>
        <w:tc>
          <w:tcPr>
            <w:tcW w:w="4218" w:type="dxa"/>
          </w:tcPr>
          <w:p w:rsidR="0012372B" w:rsidRDefault="00FD3BCD" w:rsidP="008B05A1">
            <w:pPr>
              <w:rPr>
                <w:rFonts w:ascii="Times New Roman" w:hAnsi="Times New Roman" w:cs="Times New Roman"/>
                <w:sz w:val="24"/>
                <w:szCs w:val="24"/>
              </w:rPr>
            </w:pPr>
            <w:hyperlink r:id="rId4" w:history="1">
              <w:r w:rsidR="0012372B" w:rsidRPr="0012372B">
                <w:rPr>
                  <w:rStyle w:val="a6"/>
                  <w:rFonts w:ascii="Times New Roman" w:hAnsi="Times New Roman" w:cs="Times New Roman"/>
                  <w:sz w:val="24"/>
                  <w:szCs w:val="24"/>
                </w:rPr>
                <w:t>https://m.edsoo.ru/7f41c292</w:t>
              </w:r>
            </w:hyperlink>
          </w:p>
        </w:tc>
      </w:tr>
      <w:tr w:rsidR="0012372B" w:rsidTr="0012372B">
        <w:tc>
          <w:tcPr>
            <w:tcW w:w="540"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2.</w:t>
            </w:r>
          </w:p>
        </w:tc>
        <w:tc>
          <w:tcPr>
            <w:tcW w:w="3679"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Живые системы и их организация</w:t>
            </w:r>
          </w:p>
        </w:tc>
        <w:tc>
          <w:tcPr>
            <w:tcW w:w="1134"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1</w:t>
            </w:r>
          </w:p>
        </w:tc>
        <w:tc>
          <w:tcPr>
            <w:tcW w:w="4218" w:type="dxa"/>
          </w:tcPr>
          <w:p w:rsidR="0012372B" w:rsidRDefault="00FD3BCD" w:rsidP="008B05A1">
            <w:pPr>
              <w:rPr>
                <w:rFonts w:ascii="Times New Roman" w:hAnsi="Times New Roman" w:cs="Times New Roman"/>
                <w:sz w:val="24"/>
                <w:szCs w:val="24"/>
              </w:rPr>
            </w:pPr>
            <w:hyperlink r:id="rId5" w:history="1">
              <w:r w:rsidR="0012372B" w:rsidRPr="0012372B">
                <w:rPr>
                  <w:rStyle w:val="a6"/>
                  <w:rFonts w:ascii="Times New Roman" w:hAnsi="Times New Roman" w:cs="Times New Roman"/>
                  <w:sz w:val="24"/>
                  <w:szCs w:val="24"/>
                </w:rPr>
                <w:t>https://m.edsoo.ru/7f41c292</w:t>
              </w:r>
            </w:hyperlink>
          </w:p>
        </w:tc>
      </w:tr>
      <w:tr w:rsidR="0012372B" w:rsidTr="0012372B">
        <w:tc>
          <w:tcPr>
            <w:tcW w:w="540"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3.</w:t>
            </w:r>
          </w:p>
        </w:tc>
        <w:tc>
          <w:tcPr>
            <w:tcW w:w="3679"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Химический состав и строение клетки</w:t>
            </w:r>
          </w:p>
        </w:tc>
        <w:tc>
          <w:tcPr>
            <w:tcW w:w="1134" w:type="dxa"/>
          </w:tcPr>
          <w:p w:rsidR="0012372B" w:rsidRDefault="0012372B" w:rsidP="008B05A1">
            <w:pPr>
              <w:rPr>
                <w:rFonts w:ascii="Times New Roman" w:hAnsi="Times New Roman" w:cs="Times New Roman"/>
                <w:sz w:val="24"/>
                <w:szCs w:val="24"/>
              </w:rPr>
            </w:pPr>
            <w:r>
              <w:rPr>
                <w:rFonts w:ascii="Times New Roman" w:hAnsi="Times New Roman" w:cs="Times New Roman"/>
                <w:sz w:val="24"/>
                <w:szCs w:val="24"/>
              </w:rPr>
              <w:t>8</w:t>
            </w:r>
          </w:p>
        </w:tc>
        <w:tc>
          <w:tcPr>
            <w:tcW w:w="4218" w:type="dxa"/>
          </w:tcPr>
          <w:p w:rsidR="0012372B" w:rsidRDefault="00FD3BCD" w:rsidP="008B05A1">
            <w:pPr>
              <w:rPr>
                <w:rFonts w:ascii="Times New Roman" w:hAnsi="Times New Roman" w:cs="Times New Roman"/>
                <w:sz w:val="24"/>
                <w:szCs w:val="24"/>
              </w:rPr>
            </w:pPr>
            <w:hyperlink r:id="rId6" w:history="1">
              <w:r w:rsidR="0012372B" w:rsidRPr="00265FCF">
                <w:rPr>
                  <w:rStyle w:val="a6"/>
                  <w:rFonts w:ascii="Times New Roman" w:hAnsi="Times New Roman" w:cs="Times New Roman"/>
                  <w:sz w:val="24"/>
                  <w:szCs w:val="24"/>
                </w:rPr>
                <w:t>https://m.edsoo.ru/7f41c292</w:t>
              </w:r>
            </w:hyperlink>
          </w:p>
        </w:tc>
      </w:tr>
      <w:tr w:rsidR="0012372B" w:rsidTr="0012372B">
        <w:tc>
          <w:tcPr>
            <w:tcW w:w="540"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4.</w:t>
            </w:r>
          </w:p>
        </w:tc>
        <w:tc>
          <w:tcPr>
            <w:tcW w:w="3679"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Жизнедеятельность клетки</w:t>
            </w:r>
          </w:p>
        </w:tc>
        <w:tc>
          <w:tcPr>
            <w:tcW w:w="1134"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6</w:t>
            </w:r>
          </w:p>
        </w:tc>
        <w:tc>
          <w:tcPr>
            <w:tcW w:w="4218" w:type="dxa"/>
          </w:tcPr>
          <w:p w:rsidR="0012372B" w:rsidRDefault="00FD3BCD" w:rsidP="008B05A1">
            <w:pPr>
              <w:rPr>
                <w:rFonts w:ascii="Times New Roman" w:hAnsi="Times New Roman" w:cs="Times New Roman"/>
                <w:sz w:val="24"/>
                <w:szCs w:val="24"/>
              </w:rPr>
            </w:pPr>
            <w:hyperlink r:id="rId7" w:history="1">
              <w:r w:rsidR="00265FCF" w:rsidRPr="00265FCF">
                <w:rPr>
                  <w:rStyle w:val="a6"/>
                  <w:rFonts w:ascii="Times New Roman" w:hAnsi="Times New Roman" w:cs="Times New Roman"/>
                  <w:sz w:val="24"/>
                  <w:szCs w:val="24"/>
                </w:rPr>
                <w:t>https://m.edsoo.ru/7f41c292</w:t>
              </w:r>
            </w:hyperlink>
          </w:p>
        </w:tc>
      </w:tr>
      <w:tr w:rsidR="0012372B" w:rsidTr="0012372B">
        <w:tc>
          <w:tcPr>
            <w:tcW w:w="540"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5.</w:t>
            </w:r>
          </w:p>
        </w:tc>
        <w:tc>
          <w:tcPr>
            <w:tcW w:w="3679"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Размножение и индивидуальное развитие организмов</w:t>
            </w:r>
          </w:p>
        </w:tc>
        <w:tc>
          <w:tcPr>
            <w:tcW w:w="1134"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5</w:t>
            </w:r>
          </w:p>
        </w:tc>
        <w:tc>
          <w:tcPr>
            <w:tcW w:w="4218" w:type="dxa"/>
          </w:tcPr>
          <w:p w:rsidR="0012372B" w:rsidRDefault="00FD3BCD" w:rsidP="008B05A1">
            <w:pPr>
              <w:rPr>
                <w:rFonts w:ascii="Times New Roman" w:hAnsi="Times New Roman" w:cs="Times New Roman"/>
                <w:sz w:val="24"/>
                <w:szCs w:val="24"/>
              </w:rPr>
            </w:pPr>
            <w:hyperlink r:id="rId8" w:history="1">
              <w:r w:rsidR="00265FCF" w:rsidRPr="00265FCF">
                <w:rPr>
                  <w:rStyle w:val="a6"/>
                  <w:rFonts w:ascii="Times New Roman" w:hAnsi="Times New Roman" w:cs="Times New Roman"/>
                  <w:sz w:val="24"/>
                  <w:szCs w:val="24"/>
                </w:rPr>
                <w:t>https://m.edsoo.ru/7f41c292</w:t>
              </w:r>
            </w:hyperlink>
          </w:p>
        </w:tc>
      </w:tr>
      <w:tr w:rsidR="0012372B" w:rsidTr="0012372B">
        <w:tc>
          <w:tcPr>
            <w:tcW w:w="540"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6.</w:t>
            </w:r>
          </w:p>
        </w:tc>
        <w:tc>
          <w:tcPr>
            <w:tcW w:w="3679"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Наследственность и изменчивость организмов</w:t>
            </w:r>
          </w:p>
        </w:tc>
        <w:tc>
          <w:tcPr>
            <w:tcW w:w="1134"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8</w:t>
            </w:r>
          </w:p>
        </w:tc>
        <w:tc>
          <w:tcPr>
            <w:tcW w:w="4218" w:type="dxa"/>
          </w:tcPr>
          <w:p w:rsidR="0012372B" w:rsidRDefault="00FD3BCD" w:rsidP="008B05A1">
            <w:pPr>
              <w:rPr>
                <w:rFonts w:ascii="Times New Roman" w:hAnsi="Times New Roman" w:cs="Times New Roman"/>
                <w:sz w:val="24"/>
                <w:szCs w:val="24"/>
              </w:rPr>
            </w:pPr>
            <w:hyperlink r:id="rId9" w:history="1">
              <w:r w:rsidR="00265FCF" w:rsidRPr="00265FCF">
                <w:rPr>
                  <w:rStyle w:val="a6"/>
                  <w:rFonts w:ascii="Times New Roman" w:hAnsi="Times New Roman" w:cs="Times New Roman"/>
                  <w:sz w:val="24"/>
                  <w:szCs w:val="24"/>
                </w:rPr>
                <w:t>https://m.edsoo.ru/7f41c292</w:t>
              </w:r>
            </w:hyperlink>
          </w:p>
        </w:tc>
      </w:tr>
      <w:tr w:rsidR="0012372B" w:rsidTr="0012372B">
        <w:tc>
          <w:tcPr>
            <w:tcW w:w="540"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7.</w:t>
            </w:r>
          </w:p>
        </w:tc>
        <w:tc>
          <w:tcPr>
            <w:tcW w:w="3679"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Селекция организмов. Основы биотехнологии.</w:t>
            </w:r>
          </w:p>
        </w:tc>
        <w:tc>
          <w:tcPr>
            <w:tcW w:w="1134"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3</w:t>
            </w:r>
          </w:p>
        </w:tc>
        <w:tc>
          <w:tcPr>
            <w:tcW w:w="4218" w:type="dxa"/>
          </w:tcPr>
          <w:p w:rsidR="0012372B" w:rsidRDefault="00FD3BCD" w:rsidP="008B05A1">
            <w:pPr>
              <w:rPr>
                <w:rFonts w:ascii="Times New Roman" w:hAnsi="Times New Roman" w:cs="Times New Roman"/>
                <w:sz w:val="24"/>
                <w:szCs w:val="24"/>
              </w:rPr>
            </w:pPr>
            <w:hyperlink r:id="rId10" w:history="1">
              <w:r w:rsidR="00265FCF" w:rsidRPr="00265FCF">
                <w:rPr>
                  <w:rStyle w:val="a6"/>
                  <w:rFonts w:ascii="Times New Roman" w:hAnsi="Times New Roman" w:cs="Times New Roman"/>
                  <w:sz w:val="24"/>
                  <w:szCs w:val="24"/>
                </w:rPr>
                <w:t>https://m.edsoo.ru/7f41c292</w:t>
              </w:r>
            </w:hyperlink>
          </w:p>
        </w:tc>
      </w:tr>
      <w:tr w:rsidR="0012372B" w:rsidTr="0012372B">
        <w:tc>
          <w:tcPr>
            <w:tcW w:w="540"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8.</w:t>
            </w:r>
          </w:p>
        </w:tc>
        <w:tc>
          <w:tcPr>
            <w:tcW w:w="3679"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Резервное время</w:t>
            </w:r>
          </w:p>
        </w:tc>
        <w:tc>
          <w:tcPr>
            <w:tcW w:w="1134"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1</w:t>
            </w:r>
          </w:p>
        </w:tc>
        <w:tc>
          <w:tcPr>
            <w:tcW w:w="4218" w:type="dxa"/>
          </w:tcPr>
          <w:p w:rsidR="0012372B" w:rsidRDefault="00FD3BCD" w:rsidP="008B05A1">
            <w:pPr>
              <w:rPr>
                <w:rFonts w:ascii="Times New Roman" w:hAnsi="Times New Roman" w:cs="Times New Roman"/>
                <w:sz w:val="24"/>
                <w:szCs w:val="24"/>
              </w:rPr>
            </w:pPr>
            <w:hyperlink r:id="rId11" w:history="1">
              <w:r w:rsidR="00265FCF" w:rsidRPr="00265FCF">
                <w:rPr>
                  <w:rStyle w:val="a6"/>
                  <w:rFonts w:ascii="Times New Roman" w:hAnsi="Times New Roman" w:cs="Times New Roman"/>
                  <w:sz w:val="24"/>
                  <w:szCs w:val="24"/>
                </w:rPr>
                <w:t>https://m.edsoo.ru/7f41c292</w:t>
              </w:r>
            </w:hyperlink>
          </w:p>
        </w:tc>
      </w:tr>
      <w:tr w:rsidR="0012372B" w:rsidTr="0012372B">
        <w:tc>
          <w:tcPr>
            <w:tcW w:w="540" w:type="dxa"/>
          </w:tcPr>
          <w:p w:rsidR="0012372B" w:rsidRDefault="0012372B" w:rsidP="008B05A1">
            <w:pPr>
              <w:rPr>
                <w:rFonts w:ascii="Times New Roman" w:hAnsi="Times New Roman" w:cs="Times New Roman"/>
                <w:sz w:val="24"/>
                <w:szCs w:val="24"/>
              </w:rPr>
            </w:pPr>
          </w:p>
        </w:tc>
        <w:tc>
          <w:tcPr>
            <w:tcW w:w="3679"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w:t>
            </w:r>
          </w:p>
        </w:tc>
        <w:tc>
          <w:tcPr>
            <w:tcW w:w="1134" w:type="dxa"/>
          </w:tcPr>
          <w:p w:rsidR="0012372B" w:rsidRDefault="00265FCF" w:rsidP="008B05A1">
            <w:pPr>
              <w:rPr>
                <w:rFonts w:ascii="Times New Roman" w:hAnsi="Times New Roman" w:cs="Times New Roman"/>
                <w:sz w:val="24"/>
                <w:szCs w:val="24"/>
              </w:rPr>
            </w:pPr>
            <w:r>
              <w:rPr>
                <w:rFonts w:ascii="Times New Roman" w:hAnsi="Times New Roman" w:cs="Times New Roman"/>
                <w:sz w:val="24"/>
                <w:szCs w:val="24"/>
              </w:rPr>
              <w:t>34</w:t>
            </w:r>
          </w:p>
        </w:tc>
        <w:tc>
          <w:tcPr>
            <w:tcW w:w="4218" w:type="dxa"/>
          </w:tcPr>
          <w:p w:rsidR="0012372B" w:rsidRDefault="0012372B" w:rsidP="008B05A1">
            <w:pPr>
              <w:rPr>
                <w:rFonts w:ascii="Times New Roman" w:hAnsi="Times New Roman" w:cs="Times New Roman"/>
                <w:sz w:val="24"/>
                <w:szCs w:val="24"/>
              </w:rPr>
            </w:pPr>
          </w:p>
        </w:tc>
      </w:tr>
    </w:tbl>
    <w:p w:rsidR="0012372B" w:rsidRDefault="0012372B" w:rsidP="008B05A1">
      <w:pPr>
        <w:spacing w:line="240" w:lineRule="auto"/>
      </w:pPr>
    </w:p>
    <w:p w:rsidR="00265FCF" w:rsidRDefault="00265FCF" w:rsidP="008B05A1">
      <w:pPr>
        <w:spacing w:line="240" w:lineRule="auto"/>
      </w:pPr>
    </w:p>
    <w:p w:rsidR="00265FCF" w:rsidRDefault="00265FCF" w:rsidP="00265FCF">
      <w:pPr>
        <w:spacing w:line="240" w:lineRule="auto"/>
        <w:rPr>
          <w:rFonts w:ascii="Times New Roman" w:hAnsi="Times New Roman" w:cs="Times New Roman"/>
          <w:sz w:val="24"/>
          <w:szCs w:val="24"/>
        </w:rPr>
      </w:pPr>
      <w:r w:rsidRPr="0012372B">
        <w:rPr>
          <w:rFonts w:ascii="Times New Roman" w:hAnsi="Times New Roman" w:cs="Times New Roman"/>
          <w:sz w:val="24"/>
          <w:szCs w:val="24"/>
        </w:rPr>
        <w:t>Тематическое планирование</w:t>
      </w:r>
      <w:r>
        <w:rPr>
          <w:rFonts w:ascii="Times New Roman" w:hAnsi="Times New Roman" w:cs="Times New Roman"/>
          <w:sz w:val="24"/>
          <w:szCs w:val="24"/>
        </w:rPr>
        <w:t xml:space="preserve">  11 класс</w:t>
      </w:r>
    </w:p>
    <w:p w:rsidR="00265FCF" w:rsidRDefault="00265FCF" w:rsidP="00265FCF">
      <w:pPr>
        <w:spacing w:line="240" w:lineRule="auto"/>
        <w:rPr>
          <w:rFonts w:ascii="Times New Roman" w:hAnsi="Times New Roman" w:cs="Times New Roman"/>
          <w:sz w:val="24"/>
          <w:szCs w:val="24"/>
        </w:rPr>
      </w:pPr>
    </w:p>
    <w:tbl>
      <w:tblPr>
        <w:tblStyle w:val="a5"/>
        <w:tblW w:w="0" w:type="auto"/>
        <w:tblLook w:val="04A0" w:firstRow="1" w:lastRow="0" w:firstColumn="1" w:lastColumn="0" w:noHBand="0" w:noVBand="1"/>
      </w:tblPr>
      <w:tblGrid>
        <w:gridCol w:w="540"/>
        <w:gridCol w:w="3679"/>
        <w:gridCol w:w="1134"/>
        <w:gridCol w:w="4218"/>
      </w:tblGrid>
      <w:tr w:rsidR="00265FCF" w:rsidTr="00A963F4">
        <w:tc>
          <w:tcPr>
            <w:tcW w:w="540" w:type="dxa"/>
          </w:tcPr>
          <w:p w:rsidR="00265FCF" w:rsidRPr="0012372B" w:rsidRDefault="00265FCF" w:rsidP="00A963F4">
            <w:pPr>
              <w:rPr>
                <w:rFonts w:ascii="Times New Roman" w:hAnsi="Times New Roman" w:cs="Times New Roman"/>
                <w:sz w:val="24"/>
                <w:szCs w:val="24"/>
              </w:rPr>
            </w:pPr>
            <w:r w:rsidRPr="0012372B">
              <w:rPr>
                <w:rFonts w:ascii="Times New Roman" w:hAnsi="Times New Roman" w:cs="Times New Roman"/>
                <w:color w:val="000000"/>
                <w:sz w:val="24"/>
                <w:szCs w:val="24"/>
                <w:shd w:val="clear" w:color="auto" w:fill="FFFFFF"/>
              </w:rPr>
              <w:t>№ п/п</w:t>
            </w:r>
          </w:p>
        </w:tc>
        <w:tc>
          <w:tcPr>
            <w:tcW w:w="3679" w:type="dxa"/>
          </w:tcPr>
          <w:p w:rsidR="00265FCF" w:rsidRPr="0012372B" w:rsidRDefault="00265FCF" w:rsidP="00A963F4">
            <w:pPr>
              <w:rPr>
                <w:rFonts w:ascii="Times New Roman" w:hAnsi="Times New Roman" w:cs="Times New Roman"/>
                <w:sz w:val="24"/>
                <w:szCs w:val="24"/>
              </w:rPr>
            </w:pPr>
            <w:r>
              <w:rPr>
                <w:rFonts w:ascii="Times New Roman" w:hAnsi="Times New Roman" w:cs="Times New Roman"/>
                <w:sz w:val="24"/>
                <w:szCs w:val="24"/>
              </w:rPr>
              <w:t>Наименование разделов и тем программы</w:t>
            </w:r>
          </w:p>
        </w:tc>
        <w:tc>
          <w:tcPr>
            <w:tcW w:w="1134"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 xml:space="preserve">Кол-во </w:t>
            </w:r>
          </w:p>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часов</w:t>
            </w:r>
          </w:p>
        </w:tc>
        <w:tc>
          <w:tcPr>
            <w:tcW w:w="4218"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Электронные (цифровые)</w:t>
            </w:r>
          </w:p>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образовательные ресурсы</w:t>
            </w:r>
          </w:p>
        </w:tc>
      </w:tr>
      <w:tr w:rsidR="00265FCF" w:rsidTr="00A963F4">
        <w:tc>
          <w:tcPr>
            <w:tcW w:w="540"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1.</w:t>
            </w:r>
          </w:p>
        </w:tc>
        <w:tc>
          <w:tcPr>
            <w:tcW w:w="3679"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Эволюционная биология</w:t>
            </w:r>
          </w:p>
        </w:tc>
        <w:tc>
          <w:tcPr>
            <w:tcW w:w="1134"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9</w:t>
            </w:r>
          </w:p>
        </w:tc>
        <w:tc>
          <w:tcPr>
            <w:tcW w:w="4218" w:type="dxa"/>
          </w:tcPr>
          <w:p w:rsidR="00265FCF" w:rsidRDefault="00FD3BCD" w:rsidP="00A963F4">
            <w:pPr>
              <w:rPr>
                <w:rFonts w:ascii="Times New Roman" w:hAnsi="Times New Roman" w:cs="Times New Roman"/>
                <w:sz w:val="24"/>
                <w:szCs w:val="24"/>
              </w:rPr>
            </w:pPr>
            <w:hyperlink r:id="rId12" w:history="1">
              <w:r w:rsidR="00265FCF" w:rsidRPr="00265FCF">
                <w:rPr>
                  <w:rStyle w:val="a6"/>
                  <w:rFonts w:ascii="Times New Roman" w:hAnsi="Times New Roman" w:cs="Times New Roman"/>
                  <w:sz w:val="24"/>
                  <w:szCs w:val="24"/>
                </w:rPr>
                <w:t>https://m.edsoo.ru/7f41cc74</w:t>
              </w:r>
            </w:hyperlink>
          </w:p>
        </w:tc>
      </w:tr>
      <w:tr w:rsidR="00265FCF" w:rsidTr="00A963F4">
        <w:tc>
          <w:tcPr>
            <w:tcW w:w="540"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2.</w:t>
            </w:r>
          </w:p>
        </w:tc>
        <w:tc>
          <w:tcPr>
            <w:tcW w:w="3679"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Возникновение и развитие жизни на Земле</w:t>
            </w:r>
          </w:p>
        </w:tc>
        <w:tc>
          <w:tcPr>
            <w:tcW w:w="1134"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9</w:t>
            </w:r>
          </w:p>
        </w:tc>
        <w:tc>
          <w:tcPr>
            <w:tcW w:w="4218" w:type="dxa"/>
          </w:tcPr>
          <w:p w:rsidR="00265FCF" w:rsidRDefault="00FD3BCD" w:rsidP="00A963F4">
            <w:pPr>
              <w:rPr>
                <w:rFonts w:ascii="Times New Roman" w:hAnsi="Times New Roman" w:cs="Times New Roman"/>
                <w:sz w:val="24"/>
                <w:szCs w:val="24"/>
              </w:rPr>
            </w:pPr>
            <w:hyperlink r:id="rId13" w:history="1">
              <w:r w:rsidR="0035154D" w:rsidRPr="0035154D">
                <w:rPr>
                  <w:rStyle w:val="a6"/>
                  <w:rFonts w:ascii="Times New Roman" w:hAnsi="Times New Roman" w:cs="Times New Roman"/>
                  <w:sz w:val="24"/>
                  <w:szCs w:val="24"/>
                </w:rPr>
                <w:t>https://m.edsoo.ru/7f41cc74</w:t>
              </w:r>
            </w:hyperlink>
          </w:p>
        </w:tc>
      </w:tr>
      <w:tr w:rsidR="00265FCF" w:rsidTr="00A963F4">
        <w:tc>
          <w:tcPr>
            <w:tcW w:w="540"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3.</w:t>
            </w:r>
          </w:p>
        </w:tc>
        <w:tc>
          <w:tcPr>
            <w:tcW w:w="3679"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Организм и окружающая среда</w:t>
            </w:r>
          </w:p>
        </w:tc>
        <w:tc>
          <w:tcPr>
            <w:tcW w:w="1134"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5</w:t>
            </w:r>
          </w:p>
        </w:tc>
        <w:tc>
          <w:tcPr>
            <w:tcW w:w="4218" w:type="dxa"/>
          </w:tcPr>
          <w:p w:rsidR="00265FCF" w:rsidRDefault="00FD3BCD" w:rsidP="00A963F4">
            <w:pPr>
              <w:rPr>
                <w:rFonts w:ascii="Times New Roman" w:hAnsi="Times New Roman" w:cs="Times New Roman"/>
                <w:sz w:val="24"/>
                <w:szCs w:val="24"/>
              </w:rPr>
            </w:pPr>
            <w:hyperlink r:id="rId14" w:history="1">
              <w:r w:rsidR="0035154D" w:rsidRPr="0035154D">
                <w:rPr>
                  <w:rStyle w:val="a6"/>
                  <w:rFonts w:ascii="Times New Roman" w:hAnsi="Times New Roman" w:cs="Times New Roman"/>
                  <w:sz w:val="24"/>
                  <w:szCs w:val="24"/>
                </w:rPr>
                <w:t>https://m.edsoo.ru/7f41cc74</w:t>
              </w:r>
            </w:hyperlink>
          </w:p>
        </w:tc>
      </w:tr>
      <w:tr w:rsidR="00265FCF" w:rsidTr="00A963F4">
        <w:tc>
          <w:tcPr>
            <w:tcW w:w="540"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4.</w:t>
            </w:r>
          </w:p>
        </w:tc>
        <w:tc>
          <w:tcPr>
            <w:tcW w:w="3679"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Сообщества и экологические системы</w:t>
            </w:r>
          </w:p>
        </w:tc>
        <w:tc>
          <w:tcPr>
            <w:tcW w:w="1134"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9</w:t>
            </w:r>
          </w:p>
        </w:tc>
        <w:tc>
          <w:tcPr>
            <w:tcW w:w="4218" w:type="dxa"/>
          </w:tcPr>
          <w:p w:rsidR="00265FCF" w:rsidRDefault="00FD3BCD" w:rsidP="00A963F4">
            <w:pPr>
              <w:rPr>
                <w:rFonts w:ascii="Times New Roman" w:hAnsi="Times New Roman" w:cs="Times New Roman"/>
                <w:sz w:val="24"/>
                <w:szCs w:val="24"/>
              </w:rPr>
            </w:pPr>
            <w:hyperlink r:id="rId15" w:history="1">
              <w:r w:rsidR="0035154D" w:rsidRPr="0035154D">
                <w:rPr>
                  <w:rStyle w:val="a6"/>
                  <w:rFonts w:ascii="Times New Roman" w:hAnsi="Times New Roman" w:cs="Times New Roman"/>
                  <w:sz w:val="24"/>
                  <w:szCs w:val="24"/>
                </w:rPr>
                <w:t>https://m.edsoo.ru/7f41cc74</w:t>
              </w:r>
            </w:hyperlink>
          </w:p>
        </w:tc>
      </w:tr>
      <w:tr w:rsidR="00265FCF" w:rsidTr="00A963F4">
        <w:tc>
          <w:tcPr>
            <w:tcW w:w="540" w:type="dxa"/>
          </w:tcPr>
          <w:p w:rsidR="00265FCF" w:rsidRDefault="0035154D" w:rsidP="00A963F4">
            <w:pPr>
              <w:rPr>
                <w:rFonts w:ascii="Times New Roman" w:hAnsi="Times New Roman" w:cs="Times New Roman"/>
                <w:sz w:val="24"/>
                <w:szCs w:val="24"/>
              </w:rPr>
            </w:pPr>
            <w:r>
              <w:rPr>
                <w:rFonts w:ascii="Times New Roman" w:hAnsi="Times New Roman" w:cs="Times New Roman"/>
                <w:sz w:val="24"/>
                <w:szCs w:val="24"/>
              </w:rPr>
              <w:t>5</w:t>
            </w:r>
            <w:r w:rsidR="00265FCF">
              <w:rPr>
                <w:rFonts w:ascii="Times New Roman" w:hAnsi="Times New Roman" w:cs="Times New Roman"/>
                <w:sz w:val="24"/>
                <w:szCs w:val="24"/>
              </w:rPr>
              <w:t>.</w:t>
            </w:r>
          </w:p>
        </w:tc>
        <w:tc>
          <w:tcPr>
            <w:tcW w:w="3679"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Резервное время</w:t>
            </w:r>
          </w:p>
        </w:tc>
        <w:tc>
          <w:tcPr>
            <w:tcW w:w="1134"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2</w:t>
            </w:r>
          </w:p>
        </w:tc>
        <w:tc>
          <w:tcPr>
            <w:tcW w:w="4218" w:type="dxa"/>
          </w:tcPr>
          <w:p w:rsidR="00265FCF" w:rsidRDefault="00FD3BCD" w:rsidP="00265FCF">
            <w:pPr>
              <w:rPr>
                <w:rFonts w:ascii="Times New Roman" w:hAnsi="Times New Roman" w:cs="Times New Roman"/>
                <w:sz w:val="24"/>
                <w:szCs w:val="24"/>
              </w:rPr>
            </w:pPr>
            <w:hyperlink r:id="rId16" w:history="1">
              <w:r w:rsidR="0035154D" w:rsidRPr="0035154D">
                <w:rPr>
                  <w:rStyle w:val="a6"/>
                  <w:rFonts w:ascii="Times New Roman" w:hAnsi="Times New Roman" w:cs="Times New Roman"/>
                  <w:sz w:val="24"/>
                  <w:szCs w:val="24"/>
                </w:rPr>
                <w:t>https://m.edsoo.ru/7f41cc74</w:t>
              </w:r>
            </w:hyperlink>
          </w:p>
        </w:tc>
      </w:tr>
      <w:tr w:rsidR="00265FCF" w:rsidTr="00A963F4">
        <w:tc>
          <w:tcPr>
            <w:tcW w:w="540" w:type="dxa"/>
          </w:tcPr>
          <w:p w:rsidR="00265FCF" w:rsidRDefault="00265FCF" w:rsidP="00A963F4">
            <w:pPr>
              <w:rPr>
                <w:rFonts w:ascii="Times New Roman" w:hAnsi="Times New Roman" w:cs="Times New Roman"/>
                <w:sz w:val="24"/>
                <w:szCs w:val="24"/>
              </w:rPr>
            </w:pPr>
          </w:p>
        </w:tc>
        <w:tc>
          <w:tcPr>
            <w:tcW w:w="3679"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w:t>
            </w:r>
          </w:p>
        </w:tc>
        <w:tc>
          <w:tcPr>
            <w:tcW w:w="1134" w:type="dxa"/>
          </w:tcPr>
          <w:p w:rsidR="00265FCF" w:rsidRDefault="00265FCF" w:rsidP="00A963F4">
            <w:pPr>
              <w:rPr>
                <w:rFonts w:ascii="Times New Roman" w:hAnsi="Times New Roman" w:cs="Times New Roman"/>
                <w:sz w:val="24"/>
                <w:szCs w:val="24"/>
              </w:rPr>
            </w:pPr>
            <w:r>
              <w:rPr>
                <w:rFonts w:ascii="Times New Roman" w:hAnsi="Times New Roman" w:cs="Times New Roman"/>
                <w:sz w:val="24"/>
                <w:szCs w:val="24"/>
              </w:rPr>
              <w:t>34</w:t>
            </w:r>
          </w:p>
        </w:tc>
        <w:tc>
          <w:tcPr>
            <w:tcW w:w="4218" w:type="dxa"/>
          </w:tcPr>
          <w:p w:rsidR="00265FCF" w:rsidRDefault="00265FCF" w:rsidP="00A963F4">
            <w:pPr>
              <w:rPr>
                <w:rFonts w:ascii="Times New Roman" w:hAnsi="Times New Roman" w:cs="Times New Roman"/>
                <w:sz w:val="24"/>
                <w:szCs w:val="24"/>
              </w:rPr>
            </w:pPr>
          </w:p>
        </w:tc>
      </w:tr>
    </w:tbl>
    <w:p w:rsidR="00265FCF" w:rsidRDefault="00265FCF" w:rsidP="008B05A1">
      <w:pPr>
        <w:spacing w:line="240" w:lineRule="auto"/>
      </w:pPr>
    </w:p>
    <w:p w:rsidR="00265FCF" w:rsidRDefault="00265FCF">
      <w:pPr>
        <w:spacing w:line="240" w:lineRule="auto"/>
      </w:pPr>
    </w:p>
    <w:sectPr w:rsidR="00265F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FA7"/>
    <w:rsid w:val="000022F4"/>
    <w:rsid w:val="0012372B"/>
    <w:rsid w:val="00265FCF"/>
    <w:rsid w:val="0035154D"/>
    <w:rsid w:val="00615FA7"/>
    <w:rsid w:val="008B05A1"/>
    <w:rsid w:val="00AA5BE2"/>
    <w:rsid w:val="00BE3F5F"/>
    <w:rsid w:val="00FD3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3417"/>
  <w15:docId w15:val="{D4FF45F7-DE0D-4B91-8FA7-24EF0506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2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22F4"/>
    <w:rPr>
      <w:b/>
      <w:bCs/>
    </w:rPr>
  </w:style>
  <w:style w:type="table" w:styleId="a5">
    <w:name w:val="Table Grid"/>
    <w:basedOn w:val="a1"/>
    <w:uiPriority w:val="59"/>
    <w:rsid w:val="00123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12372B"/>
    <w:rPr>
      <w:color w:val="0000FF" w:themeColor="hyperlink"/>
      <w:u w:val="single"/>
    </w:rPr>
  </w:style>
  <w:style w:type="character" w:styleId="a7">
    <w:name w:val="Emphasis"/>
    <w:basedOn w:val="a0"/>
    <w:uiPriority w:val="20"/>
    <w:qFormat/>
    <w:rsid w:val="00AA5B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236022">
      <w:bodyDiv w:val="1"/>
      <w:marLeft w:val="0"/>
      <w:marRight w:val="0"/>
      <w:marTop w:val="0"/>
      <w:marBottom w:val="0"/>
      <w:divBdr>
        <w:top w:val="none" w:sz="0" w:space="0" w:color="auto"/>
        <w:left w:val="none" w:sz="0" w:space="0" w:color="auto"/>
        <w:bottom w:val="none" w:sz="0" w:space="0" w:color="auto"/>
        <w:right w:val="none" w:sz="0" w:space="0" w:color="auto"/>
      </w:divBdr>
    </w:div>
    <w:div w:id="1526169278">
      <w:bodyDiv w:val="1"/>
      <w:marLeft w:val="0"/>
      <w:marRight w:val="0"/>
      <w:marTop w:val="0"/>
      <w:marBottom w:val="0"/>
      <w:divBdr>
        <w:top w:val="none" w:sz="0" w:space="0" w:color="auto"/>
        <w:left w:val="none" w:sz="0" w:space="0" w:color="auto"/>
        <w:bottom w:val="none" w:sz="0" w:space="0" w:color="auto"/>
        <w:right w:val="none" w:sz="0" w:space="0" w:color="auto"/>
      </w:divBdr>
    </w:div>
    <w:div w:id="158448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m.edsoo.ru/7f41c292" TargetMode="External"/><Relationship Id="rId12" Type="http://schemas.openxmlformats.org/officeDocument/2006/relationships/hyperlink" Target="https://m.edsoo.ru/7f41cc74"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m.edsoo.ru/7f41cc74"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8576</Words>
  <Characters>48889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Галина</cp:lastModifiedBy>
  <cp:revision>8</cp:revision>
  <dcterms:created xsi:type="dcterms:W3CDTF">2023-08-21T09:12:00Z</dcterms:created>
  <dcterms:modified xsi:type="dcterms:W3CDTF">2023-08-21T12:21:00Z</dcterms:modified>
</cp:coreProperties>
</file>